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9E258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36DC9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013F89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013F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42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E36D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28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013F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Запрос котировок в электронной форме проводится Заказчиком: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1.1.</w:t>
      </w: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Наименование Заказчика: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Федеральное государственное бюджетное образовательное учреждение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высшего образования «Братский государственный университет» (ФГБОУ ВО «БрГУ»).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1.2.</w:t>
      </w: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Место нахождение юридического лица и почтовый адрес: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665709, Иркутская область,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 Братск, жилой район Энергетик, ул. Макаренко, д. 40.</w:t>
      </w:r>
    </w:p>
    <w:p w:rsidR="00D4653A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1.3.</w:t>
      </w: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Начальник Контрактной службы: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Лобова Галина Дмитриевна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тел./факс: +7 (3953) 325441, адрес электронной почты: </w:t>
      </w:r>
      <w:hyperlink r:id="rId7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axp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brstu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13F89" w:rsidRPr="00213E52" w:rsidRDefault="00013F89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Контактное лицо, по условиям поставки товара: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Ширковцова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Лариса Аркадьевна, тел.: +7 (3953) 325-362.</w:t>
      </w: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бюджетные средства ФГБОУ ВО «БрГУ»</w:t>
      </w:r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013F89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013F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выполнение работ по подготовке оборудования ЦТП к отопительному сезону 2020-2021 гг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</w:t>
      </w:r>
      <w:r w:rsidR="00013F89" w:rsidRPr="00013F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Код ОКПД</w:t>
      </w:r>
      <w:proofErr w:type="gramStart"/>
      <w:r w:rsidR="00013F89" w:rsidRPr="00013F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proofErr w:type="gramEnd"/>
      <w:r w:rsidR="00013F89" w:rsidRPr="00013F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 43.22.12.120 Код ОКВЭД2: 43.22</w:t>
      </w:r>
      <w:r w:rsidR="009E258A" w:rsidRPr="00013F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Сроки </w:t>
      </w:r>
      <w:r w:rsidR="00013F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выполнение работ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заключения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гражданско-правового договора по «</w:t>
      </w:r>
      <w:r w:rsidR="00013F89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013F89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F89" w:rsidRPr="00013F89" w:rsidRDefault="00D4653A" w:rsidP="00013F8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0"/>
        </w:rPr>
      </w:pPr>
      <w:r w:rsidRPr="00013F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013F89" w:rsidRPr="00013F89">
        <w:rPr>
          <w:rFonts w:ascii="Times New Roman" w:hAnsi="Times New Roman"/>
          <w:b/>
          <w:sz w:val="20"/>
        </w:rPr>
        <w:t>Место выполнения работ:</w:t>
      </w:r>
    </w:p>
    <w:p w:rsidR="00013F89" w:rsidRPr="00A06296" w:rsidRDefault="00013F89" w:rsidP="00013F89">
      <w:pPr>
        <w:pStyle w:val="a5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A06296">
        <w:rPr>
          <w:rFonts w:ascii="Times New Roman" w:hAnsi="Times New Roman"/>
          <w:sz w:val="20"/>
          <w:szCs w:val="20"/>
        </w:rPr>
        <w:t>Иркутская обл., г. Братск, жилой район Энергетик, ул. Макаренко, д. 40,</w:t>
      </w:r>
      <w:r>
        <w:rPr>
          <w:rFonts w:ascii="Times New Roman" w:hAnsi="Times New Roman"/>
          <w:sz w:val="20"/>
          <w:szCs w:val="20"/>
        </w:rPr>
        <w:t xml:space="preserve"> ЦТП</w:t>
      </w:r>
      <w:r w:rsidRPr="00A06296">
        <w:rPr>
          <w:rFonts w:ascii="Times New Roman" w:hAnsi="Times New Roman"/>
          <w:sz w:val="20"/>
          <w:szCs w:val="20"/>
        </w:rPr>
        <w:t xml:space="preserve"> ФГБОУ ВО «БрГУ».</w:t>
      </w:r>
      <w:proofErr w:type="gramEnd"/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widowControl w:val="0"/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Предмет договора с указанием </w:t>
      </w:r>
      <w:r w:rsidR="00013F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объема работ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описанием предмета настоящего запроса котировок:</w:t>
      </w:r>
    </w:p>
    <w:p w:rsidR="00013F89" w:rsidRPr="00013F89" w:rsidRDefault="00D4653A" w:rsidP="00013F89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3F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6.1. </w:t>
      </w:r>
      <w:r w:rsidR="00013F89" w:rsidRPr="00013F89">
        <w:rPr>
          <w:rFonts w:ascii="Times New Roman" w:hAnsi="Times New Roman" w:cs="Times New Roman"/>
          <w:b/>
          <w:sz w:val="20"/>
          <w:szCs w:val="20"/>
        </w:rPr>
        <w:t>Перечень и объемы работ:</w:t>
      </w:r>
    </w:p>
    <w:tbl>
      <w:tblPr>
        <w:tblStyle w:val="a7"/>
        <w:tblW w:w="10759" w:type="dxa"/>
        <w:tblInd w:w="108" w:type="dxa"/>
        <w:tblLayout w:type="fixed"/>
        <w:tblLook w:val="01E0"/>
      </w:tblPr>
      <w:tblGrid>
        <w:gridCol w:w="808"/>
        <w:gridCol w:w="6369"/>
        <w:gridCol w:w="1791"/>
        <w:gridCol w:w="1791"/>
      </w:tblGrid>
      <w:tr w:rsidR="00013F89" w:rsidRPr="00013F89" w:rsidTr="00383598">
        <w:trPr>
          <w:trHeight w:val="469"/>
        </w:trPr>
        <w:tc>
          <w:tcPr>
            <w:tcW w:w="808" w:type="dxa"/>
            <w:tcBorders>
              <w:bottom w:val="single" w:sz="4" w:space="0" w:color="auto"/>
            </w:tcBorders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69" w:type="dxa"/>
            <w:tcBorders>
              <w:bottom w:val="single" w:sz="4" w:space="0" w:color="auto"/>
            </w:tcBorders>
            <w:vAlign w:val="center"/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видов работ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оличество</w:t>
            </w:r>
          </w:p>
        </w:tc>
      </w:tr>
      <w:tr w:rsidR="00013F89" w:rsidRPr="00013F89" w:rsidTr="00383598">
        <w:trPr>
          <w:trHeight w:val="228"/>
        </w:trPr>
        <w:tc>
          <w:tcPr>
            <w:tcW w:w="808" w:type="dxa"/>
            <w:tcBorders>
              <w:top w:val="single" w:sz="4" w:space="0" w:color="auto"/>
            </w:tcBorders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69" w:type="dxa"/>
            <w:tcBorders>
              <w:top w:val="single" w:sz="4" w:space="0" w:color="auto"/>
            </w:tcBorders>
          </w:tcPr>
          <w:p w:rsidR="00013F89" w:rsidRPr="00013F89" w:rsidRDefault="00013F89" w:rsidP="00013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Разборка тепловой изоляции из ваты минеральной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013F89">
                <w:rPr>
                  <w:rFonts w:ascii="Times New Roman" w:hAnsi="Times New Roman" w:cs="Times New Roman"/>
                  <w:sz w:val="20"/>
                  <w:szCs w:val="20"/>
                </w:rPr>
                <w:t>100 м</w:t>
              </w:r>
              <w:proofErr w:type="gramStart"/>
              <w:r w:rsidRPr="00013F89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</w:smartTag>
            <w:proofErr w:type="gramEnd"/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</w:tr>
      <w:tr w:rsidR="00013F89" w:rsidRPr="00013F89" w:rsidTr="00383598">
        <w:trPr>
          <w:trHeight w:val="241"/>
        </w:trPr>
        <w:tc>
          <w:tcPr>
            <w:tcW w:w="808" w:type="dxa"/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69" w:type="dxa"/>
          </w:tcPr>
          <w:p w:rsidR="00013F89" w:rsidRPr="00013F89" w:rsidRDefault="00013F89" w:rsidP="00013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Демонтаж задвижек Ду200мм</w:t>
            </w:r>
          </w:p>
        </w:tc>
        <w:tc>
          <w:tcPr>
            <w:tcW w:w="1791" w:type="dxa"/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91" w:type="dxa"/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3F89" w:rsidRPr="00013F89" w:rsidTr="00383598">
        <w:trPr>
          <w:trHeight w:val="241"/>
        </w:trPr>
        <w:tc>
          <w:tcPr>
            <w:tcW w:w="808" w:type="dxa"/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69" w:type="dxa"/>
          </w:tcPr>
          <w:p w:rsidR="00013F89" w:rsidRPr="00013F89" w:rsidRDefault="00013F89" w:rsidP="00013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крана шарового стального </w:t>
            </w:r>
            <w:r w:rsidRPr="00013F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LD</w:t>
            </w: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фланцевый</w:t>
            </w:r>
            <w:proofErr w:type="gramEnd"/>
            <w:r w:rsidRPr="00013F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13F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</w:t>
            </w: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1791" w:type="dxa"/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91" w:type="dxa"/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13F89" w:rsidRPr="00013F89" w:rsidTr="00383598">
        <w:trPr>
          <w:trHeight w:val="228"/>
        </w:trPr>
        <w:tc>
          <w:tcPr>
            <w:tcW w:w="808" w:type="dxa"/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369" w:type="dxa"/>
          </w:tcPr>
          <w:p w:rsidR="00013F89" w:rsidRPr="00013F89" w:rsidRDefault="00013F89" w:rsidP="00013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Установка фланцевых соединений</w:t>
            </w:r>
          </w:p>
        </w:tc>
        <w:tc>
          <w:tcPr>
            <w:tcW w:w="1791" w:type="dxa"/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91" w:type="dxa"/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13F89" w:rsidRPr="00013F89" w:rsidTr="00383598">
        <w:trPr>
          <w:trHeight w:val="228"/>
        </w:trPr>
        <w:tc>
          <w:tcPr>
            <w:tcW w:w="808" w:type="dxa"/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69" w:type="dxa"/>
          </w:tcPr>
          <w:p w:rsidR="00013F89" w:rsidRPr="00013F89" w:rsidRDefault="00013F89" w:rsidP="00013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 xml:space="preserve">Изоляция трубопроводов Ду200мм  и арматуры </w:t>
            </w:r>
          </w:p>
        </w:tc>
        <w:tc>
          <w:tcPr>
            <w:tcW w:w="1791" w:type="dxa"/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791" w:type="dxa"/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3,21</w:t>
            </w:r>
          </w:p>
        </w:tc>
      </w:tr>
      <w:tr w:rsidR="00013F89" w:rsidRPr="00013F89" w:rsidTr="00383598">
        <w:trPr>
          <w:trHeight w:val="457"/>
        </w:trPr>
        <w:tc>
          <w:tcPr>
            <w:tcW w:w="808" w:type="dxa"/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69" w:type="dxa"/>
          </w:tcPr>
          <w:p w:rsidR="00013F89" w:rsidRPr="00013F89" w:rsidRDefault="00013F89" w:rsidP="00013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Покрытие поверхности изоляции трубопроводов и арматуры  стекл</w:t>
            </w: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пластиком рулонным</w:t>
            </w:r>
          </w:p>
        </w:tc>
        <w:tc>
          <w:tcPr>
            <w:tcW w:w="1791" w:type="dxa"/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013F89">
                <w:rPr>
                  <w:rFonts w:ascii="Times New Roman" w:hAnsi="Times New Roman" w:cs="Times New Roman"/>
                  <w:sz w:val="20"/>
                  <w:szCs w:val="20"/>
                </w:rPr>
                <w:t>100 м</w:t>
              </w:r>
              <w:proofErr w:type="gramStart"/>
              <w:r w:rsidRPr="00013F89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</w:smartTag>
            <w:proofErr w:type="gramEnd"/>
          </w:p>
        </w:tc>
        <w:tc>
          <w:tcPr>
            <w:tcW w:w="1791" w:type="dxa"/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</w:tr>
      <w:tr w:rsidR="00013F89" w:rsidRPr="00013F89" w:rsidTr="00383598">
        <w:trPr>
          <w:trHeight w:val="241"/>
        </w:trPr>
        <w:tc>
          <w:tcPr>
            <w:tcW w:w="808" w:type="dxa"/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69" w:type="dxa"/>
          </w:tcPr>
          <w:p w:rsidR="00013F89" w:rsidRPr="00013F89" w:rsidRDefault="00013F89" w:rsidP="00013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Ремонт клапана РК-1 Ду200</w:t>
            </w:r>
          </w:p>
        </w:tc>
        <w:tc>
          <w:tcPr>
            <w:tcW w:w="1791" w:type="dxa"/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91" w:type="dxa"/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3F89" w:rsidRPr="00013F89" w:rsidTr="00383598">
        <w:trPr>
          <w:trHeight w:val="241"/>
        </w:trPr>
        <w:tc>
          <w:tcPr>
            <w:tcW w:w="808" w:type="dxa"/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69" w:type="dxa"/>
          </w:tcPr>
          <w:p w:rsidR="00013F89" w:rsidRPr="00013F89" w:rsidRDefault="00013F89" w:rsidP="00013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Ревизия регулятора РД-3М</w:t>
            </w:r>
          </w:p>
        </w:tc>
        <w:tc>
          <w:tcPr>
            <w:tcW w:w="1791" w:type="dxa"/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91" w:type="dxa"/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3F89" w:rsidRPr="00013F89" w:rsidTr="00383598">
        <w:trPr>
          <w:trHeight w:val="241"/>
        </w:trPr>
        <w:tc>
          <w:tcPr>
            <w:tcW w:w="808" w:type="dxa"/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69" w:type="dxa"/>
          </w:tcPr>
          <w:p w:rsidR="00013F89" w:rsidRPr="00013F89" w:rsidRDefault="00013F89" w:rsidP="00013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Ревизия грязевика Ду200</w:t>
            </w:r>
          </w:p>
        </w:tc>
        <w:tc>
          <w:tcPr>
            <w:tcW w:w="1791" w:type="dxa"/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91" w:type="dxa"/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3F89" w:rsidRPr="00013F89" w:rsidTr="00383598">
        <w:trPr>
          <w:trHeight w:val="228"/>
        </w:trPr>
        <w:tc>
          <w:tcPr>
            <w:tcW w:w="808" w:type="dxa"/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69" w:type="dxa"/>
          </w:tcPr>
          <w:p w:rsidR="00013F89" w:rsidRPr="00013F89" w:rsidRDefault="00013F89" w:rsidP="00013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Ревизия Затворов Ду200</w:t>
            </w:r>
          </w:p>
        </w:tc>
        <w:tc>
          <w:tcPr>
            <w:tcW w:w="1791" w:type="dxa"/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91" w:type="dxa"/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3F89" w:rsidRPr="00013F89" w:rsidTr="00383598">
        <w:trPr>
          <w:trHeight w:val="228"/>
        </w:trPr>
        <w:tc>
          <w:tcPr>
            <w:tcW w:w="808" w:type="dxa"/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69" w:type="dxa"/>
          </w:tcPr>
          <w:p w:rsidR="00013F89" w:rsidRPr="00013F89" w:rsidRDefault="00013F89" w:rsidP="00013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Нанесение краски по стеклопластику</w:t>
            </w:r>
          </w:p>
        </w:tc>
        <w:tc>
          <w:tcPr>
            <w:tcW w:w="1791" w:type="dxa"/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91" w:type="dxa"/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13F89" w:rsidRPr="00013F89" w:rsidTr="00383598">
        <w:trPr>
          <w:trHeight w:val="469"/>
        </w:trPr>
        <w:tc>
          <w:tcPr>
            <w:tcW w:w="808" w:type="dxa"/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69" w:type="dxa"/>
          </w:tcPr>
          <w:p w:rsidR="00013F89" w:rsidRPr="00013F89" w:rsidRDefault="00013F89" w:rsidP="00013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Гидравлические испытание трубопроводов систем отопления до 200мм (сетей)</w:t>
            </w:r>
          </w:p>
        </w:tc>
        <w:tc>
          <w:tcPr>
            <w:tcW w:w="1791" w:type="dxa"/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013F89">
                <w:rPr>
                  <w:rFonts w:ascii="Times New Roman" w:hAnsi="Times New Roman" w:cs="Times New Roman"/>
                  <w:sz w:val="20"/>
                  <w:szCs w:val="20"/>
                </w:rPr>
                <w:t>100 м</w:t>
              </w:r>
            </w:smartTag>
          </w:p>
        </w:tc>
        <w:tc>
          <w:tcPr>
            <w:tcW w:w="1791" w:type="dxa"/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8,19</w:t>
            </w:r>
          </w:p>
        </w:tc>
      </w:tr>
    </w:tbl>
    <w:p w:rsidR="00383598" w:rsidRPr="00383598" w:rsidRDefault="00383598" w:rsidP="003835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3598">
        <w:rPr>
          <w:rFonts w:ascii="Times New Roman" w:hAnsi="Times New Roman" w:cs="Times New Roman"/>
          <w:sz w:val="20"/>
          <w:szCs w:val="20"/>
        </w:rPr>
        <w:t xml:space="preserve">Наименование, количественные и качественные характеристики используемых для выполнения работ материалов, изделий указаны в «Ведомости материалов, изделий» (Приложение №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383598">
        <w:rPr>
          <w:rFonts w:ascii="Times New Roman" w:hAnsi="Times New Roman" w:cs="Times New Roman"/>
          <w:sz w:val="20"/>
          <w:szCs w:val="20"/>
        </w:rPr>
        <w:t xml:space="preserve"> к настоящему Извещению).</w:t>
      </w:r>
    </w:p>
    <w:p w:rsidR="008B7448" w:rsidRDefault="00D4653A" w:rsidP="008B744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06A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6.2. </w:t>
      </w:r>
      <w:r w:rsidR="008B74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Описание предмета настоящего запроса котировок</w:t>
      </w:r>
      <w:r w:rsidR="00906A24" w:rsidRPr="00906A24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8B7448" w:rsidRPr="008B7448" w:rsidRDefault="008B7448" w:rsidP="008B744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B7448">
        <w:rPr>
          <w:rFonts w:ascii="Times New Roman" w:hAnsi="Times New Roman" w:cs="Times New Roman"/>
          <w:b/>
          <w:color w:val="000000"/>
          <w:sz w:val="20"/>
          <w:szCs w:val="20"/>
        </w:rPr>
        <w:t>6.2.1</w:t>
      </w:r>
      <w:r w:rsidRPr="008B7448">
        <w:rPr>
          <w:rFonts w:ascii="Times New Roman" w:hAnsi="Times New Roman" w:cs="Times New Roman"/>
          <w:b/>
          <w:sz w:val="20"/>
          <w:szCs w:val="20"/>
        </w:rPr>
        <w:t>. Условия выполнения работ:</w:t>
      </w:r>
    </w:p>
    <w:p w:rsidR="008B7448" w:rsidRPr="008B7448" w:rsidRDefault="008B7448" w:rsidP="008B744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B7448">
        <w:rPr>
          <w:rFonts w:ascii="Times New Roman" w:hAnsi="Times New Roman" w:cs="Times New Roman"/>
          <w:sz w:val="20"/>
          <w:szCs w:val="20"/>
        </w:rPr>
        <w:t>1) Подрядчик самостоятельно обеспечивает выполнение работ материальными и трудовыми ресурсами с учетом условий:</w:t>
      </w:r>
    </w:p>
    <w:p w:rsidR="008B7448" w:rsidRPr="008B7448" w:rsidRDefault="008B7448" w:rsidP="008B7448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7448">
        <w:rPr>
          <w:rFonts w:ascii="Times New Roman" w:hAnsi="Times New Roman" w:cs="Times New Roman"/>
          <w:sz w:val="20"/>
          <w:szCs w:val="20"/>
        </w:rPr>
        <w:t>соблюдение правил привлечения и использования иностранной и иногородней рабочей силы, установленные законод</w:t>
      </w:r>
      <w:r w:rsidRPr="008B7448">
        <w:rPr>
          <w:rFonts w:ascii="Times New Roman" w:hAnsi="Times New Roman" w:cs="Times New Roman"/>
          <w:sz w:val="20"/>
          <w:szCs w:val="20"/>
        </w:rPr>
        <w:t>а</w:t>
      </w:r>
      <w:r w:rsidRPr="008B7448">
        <w:rPr>
          <w:rFonts w:ascii="Times New Roman" w:hAnsi="Times New Roman" w:cs="Times New Roman"/>
          <w:sz w:val="20"/>
          <w:szCs w:val="20"/>
        </w:rPr>
        <w:t>тельством Российской Федерации и нормативными правовыми актами субъекта Российской Федерации;</w:t>
      </w:r>
    </w:p>
    <w:p w:rsidR="008B7448" w:rsidRPr="008B7448" w:rsidRDefault="008B7448" w:rsidP="008B7448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7448">
        <w:rPr>
          <w:rFonts w:ascii="Times New Roman" w:hAnsi="Times New Roman" w:cs="Times New Roman"/>
          <w:sz w:val="20"/>
          <w:szCs w:val="20"/>
        </w:rPr>
        <w:t>Заказчик не предоставляет отдельного помещения для хранения материалов, оборудования и инструментов Подрядчика;</w:t>
      </w:r>
    </w:p>
    <w:p w:rsidR="008B7448" w:rsidRPr="008B7448" w:rsidRDefault="008B7448" w:rsidP="008B7448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7448">
        <w:rPr>
          <w:rFonts w:ascii="Times New Roman" w:hAnsi="Times New Roman" w:cs="Times New Roman"/>
          <w:sz w:val="20"/>
          <w:szCs w:val="20"/>
        </w:rPr>
        <w:t>Подрядчик обязан производить доставку материалов на объект только в количестве, необходимом для обеспечения раб</w:t>
      </w:r>
      <w:r w:rsidRPr="008B7448">
        <w:rPr>
          <w:rFonts w:ascii="Times New Roman" w:hAnsi="Times New Roman" w:cs="Times New Roman"/>
          <w:sz w:val="20"/>
          <w:szCs w:val="20"/>
        </w:rPr>
        <w:t>о</w:t>
      </w:r>
      <w:r w:rsidRPr="008B7448">
        <w:rPr>
          <w:rFonts w:ascii="Times New Roman" w:hAnsi="Times New Roman" w:cs="Times New Roman"/>
          <w:sz w:val="20"/>
          <w:szCs w:val="20"/>
        </w:rPr>
        <w:t>ты одной смены;</w:t>
      </w:r>
    </w:p>
    <w:p w:rsidR="008B7448" w:rsidRPr="008B7448" w:rsidRDefault="008B7448" w:rsidP="008B7448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7448">
        <w:rPr>
          <w:rFonts w:ascii="Times New Roman" w:hAnsi="Times New Roman" w:cs="Times New Roman"/>
          <w:sz w:val="20"/>
          <w:szCs w:val="20"/>
        </w:rPr>
        <w:t xml:space="preserve">Подрядчик в течение </w:t>
      </w:r>
      <w:r w:rsidRPr="00E067D0">
        <w:rPr>
          <w:rFonts w:ascii="Times New Roman" w:hAnsi="Times New Roman" w:cs="Times New Roman"/>
          <w:sz w:val="20"/>
          <w:szCs w:val="20"/>
        </w:rPr>
        <w:t>1 (одного) рабочего  дня до начала выполнения работ предоставляет Заказчику образцы материалов, изделий, которые будут применены для выполнения</w:t>
      </w:r>
      <w:r w:rsidRPr="008B7448">
        <w:rPr>
          <w:rFonts w:ascii="Times New Roman" w:hAnsi="Times New Roman" w:cs="Times New Roman"/>
          <w:sz w:val="20"/>
          <w:szCs w:val="20"/>
        </w:rPr>
        <w:t xml:space="preserve"> работ, в целях определения их соответствия и качества требуемым х</w:t>
      </w:r>
      <w:r w:rsidRPr="008B7448">
        <w:rPr>
          <w:rFonts w:ascii="Times New Roman" w:hAnsi="Times New Roman" w:cs="Times New Roman"/>
          <w:sz w:val="20"/>
          <w:szCs w:val="20"/>
        </w:rPr>
        <w:t>а</w:t>
      </w:r>
      <w:r w:rsidRPr="008B7448">
        <w:rPr>
          <w:rFonts w:ascii="Times New Roman" w:hAnsi="Times New Roman" w:cs="Times New Roman"/>
          <w:sz w:val="20"/>
          <w:szCs w:val="20"/>
        </w:rPr>
        <w:t>рактеристикам.</w:t>
      </w:r>
    </w:p>
    <w:p w:rsidR="00E067D0" w:rsidRPr="00E14A01" w:rsidRDefault="008B7448" w:rsidP="00E067D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7448">
        <w:rPr>
          <w:rFonts w:ascii="Times New Roman" w:hAnsi="Times New Roman" w:cs="Times New Roman"/>
          <w:sz w:val="20"/>
          <w:szCs w:val="20"/>
        </w:rPr>
        <w:t xml:space="preserve">2) </w:t>
      </w:r>
      <w:r w:rsidR="00E067D0" w:rsidRPr="00E14A01">
        <w:rPr>
          <w:rFonts w:ascii="Times New Roman" w:hAnsi="Times New Roman" w:cs="Times New Roman"/>
          <w:sz w:val="20"/>
          <w:szCs w:val="20"/>
        </w:rPr>
        <w:t>Подрядчик обязан за свой счет поддерживать чистоту и порядок на объекте работ в соответствии с действующими норм</w:t>
      </w:r>
      <w:r w:rsidR="00E067D0" w:rsidRPr="00E14A01">
        <w:rPr>
          <w:rFonts w:ascii="Times New Roman" w:hAnsi="Times New Roman" w:cs="Times New Roman"/>
          <w:sz w:val="20"/>
          <w:szCs w:val="20"/>
        </w:rPr>
        <w:t>а</w:t>
      </w:r>
      <w:r w:rsidR="00E067D0" w:rsidRPr="00E14A01">
        <w:rPr>
          <w:rFonts w:ascii="Times New Roman" w:hAnsi="Times New Roman" w:cs="Times New Roman"/>
          <w:sz w:val="20"/>
          <w:szCs w:val="20"/>
        </w:rPr>
        <w:t>ми и правилами, осуществлять ежедневную уборку строительного мусора в место, указанное Заказчиком, а также исключить загрязнение прилегающих территорий (газонов) строительным мусором.</w:t>
      </w:r>
    </w:p>
    <w:p w:rsidR="008B7448" w:rsidRPr="008B7448" w:rsidRDefault="008B7448" w:rsidP="008B744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7448">
        <w:rPr>
          <w:rFonts w:ascii="Times New Roman" w:hAnsi="Times New Roman" w:cs="Times New Roman"/>
          <w:sz w:val="20"/>
          <w:szCs w:val="20"/>
        </w:rPr>
        <w:lastRenderedPageBreak/>
        <w:t xml:space="preserve">3) После окончания работ Подрядчик производит ликвидацию рабочей зоны, вывоз мусора </w:t>
      </w:r>
      <w:proofErr w:type="gramStart"/>
      <w:r w:rsidRPr="008B7448">
        <w:rPr>
          <w:rFonts w:ascii="Times New Roman" w:hAnsi="Times New Roman" w:cs="Times New Roman"/>
          <w:sz w:val="20"/>
          <w:szCs w:val="20"/>
        </w:rPr>
        <w:t>в место утилизации</w:t>
      </w:r>
      <w:proofErr w:type="gramEnd"/>
      <w:r w:rsidRPr="008B7448">
        <w:rPr>
          <w:rFonts w:ascii="Times New Roman" w:hAnsi="Times New Roman" w:cs="Times New Roman"/>
          <w:sz w:val="20"/>
          <w:szCs w:val="20"/>
        </w:rPr>
        <w:t xml:space="preserve"> ТБО.</w:t>
      </w:r>
    </w:p>
    <w:p w:rsidR="008B7448" w:rsidRPr="008B7448" w:rsidRDefault="008B7448" w:rsidP="008B744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7448">
        <w:rPr>
          <w:rFonts w:ascii="Times New Roman" w:hAnsi="Times New Roman" w:cs="Times New Roman"/>
          <w:sz w:val="20"/>
          <w:szCs w:val="20"/>
        </w:rPr>
        <w:t>4) При нарушении целостности объектов, конструкций и оборудования Заказчика, непосредственно не подразумевающих воздействия на них при выполнении работ в результате использования строительной или иной техники, Подрядчик обязан восстановить их за свой счет.</w:t>
      </w:r>
    </w:p>
    <w:p w:rsidR="008B7448" w:rsidRPr="008B7448" w:rsidRDefault="008B7448" w:rsidP="008B744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7448">
        <w:rPr>
          <w:rFonts w:ascii="Times New Roman" w:hAnsi="Times New Roman" w:cs="Times New Roman"/>
          <w:sz w:val="20"/>
          <w:szCs w:val="20"/>
        </w:rPr>
        <w:t>5) Подрядчик самостоятельно обеспечивает охрану собственных: оборудования, материалов, инструментов и другого им</w:t>
      </w:r>
      <w:r w:rsidRPr="008B7448">
        <w:rPr>
          <w:rFonts w:ascii="Times New Roman" w:hAnsi="Times New Roman" w:cs="Times New Roman"/>
          <w:sz w:val="20"/>
          <w:szCs w:val="20"/>
        </w:rPr>
        <w:t>у</w:t>
      </w:r>
      <w:r w:rsidRPr="008B7448">
        <w:rPr>
          <w:rFonts w:ascii="Times New Roman" w:hAnsi="Times New Roman" w:cs="Times New Roman"/>
          <w:sz w:val="20"/>
          <w:szCs w:val="20"/>
        </w:rPr>
        <w:t>щества на объекте выполнения подрядных работ на весь период их производства вплоть до приемки законченных работ на объекте.</w:t>
      </w:r>
    </w:p>
    <w:p w:rsidR="008B7448" w:rsidRPr="008B7448" w:rsidRDefault="008B7448" w:rsidP="008B744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7448">
        <w:rPr>
          <w:rFonts w:ascii="Times New Roman" w:hAnsi="Times New Roman" w:cs="Times New Roman"/>
          <w:sz w:val="20"/>
          <w:szCs w:val="20"/>
        </w:rPr>
        <w:t>6) На Подрядчике лежит риск случайного уничтожения и повреждения объекта работ до момента сдачи его Заказчику, кроме случаев, связанных с обстоятельствами непреодолимой силы. В случае утраты или повреждения имущества по вине Подря</w:t>
      </w:r>
      <w:r w:rsidRPr="008B7448">
        <w:rPr>
          <w:rFonts w:ascii="Times New Roman" w:hAnsi="Times New Roman" w:cs="Times New Roman"/>
          <w:sz w:val="20"/>
          <w:szCs w:val="20"/>
        </w:rPr>
        <w:t>д</w:t>
      </w:r>
      <w:r w:rsidRPr="008B7448">
        <w:rPr>
          <w:rFonts w:ascii="Times New Roman" w:hAnsi="Times New Roman" w:cs="Times New Roman"/>
          <w:sz w:val="20"/>
          <w:szCs w:val="20"/>
        </w:rPr>
        <w:t>чика он восстанавливает его за свой счет.</w:t>
      </w:r>
    </w:p>
    <w:p w:rsidR="008B7448" w:rsidRDefault="008B7448" w:rsidP="008B744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7448">
        <w:rPr>
          <w:rFonts w:ascii="Times New Roman" w:hAnsi="Times New Roman" w:cs="Times New Roman"/>
          <w:sz w:val="20"/>
          <w:szCs w:val="20"/>
        </w:rPr>
        <w:t>7) Особо шумные работы следует выполнять в согласованное с Заказчиком время в целях соблюдения тишины в вечернее время и в выходные дни.</w:t>
      </w:r>
    </w:p>
    <w:p w:rsidR="00C82F81" w:rsidRPr="00906A24" w:rsidRDefault="00C82F81" w:rsidP="00C82F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8)</w:t>
      </w:r>
      <w:r w:rsidRPr="00906A24">
        <w:rPr>
          <w:rFonts w:ascii="Times New Roman" w:hAnsi="Times New Roman" w:cs="Times New Roman"/>
          <w:sz w:val="20"/>
          <w:szCs w:val="20"/>
        </w:rPr>
        <w:t xml:space="preserve"> Подрядчиком у Заказчика оформляется наряд-допуск на выполнение огневых работ.</w:t>
      </w:r>
    </w:p>
    <w:p w:rsidR="00C82F81" w:rsidRPr="00906A24" w:rsidRDefault="00C82F81" w:rsidP="00C82F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9)</w:t>
      </w:r>
      <w:r w:rsidRPr="00906A24">
        <w:rPr>
          <w:rFonts w:ascii="Times New Roman" w:hAnsi="Times New Roman" w:cs="Times New Roman"/>
          <w:sz w:val="20"/>
          <w:szCs w:val="20"/>
        </w:rPr>
        <w:t xml:space="preserve"> Технология производства работ, состав,  объем работ и место проведения работ должны быть уточнены до начала работ. </w:t>
      </w:r>
    </w:p>
    <w:p w:rsidR="00C82F81" w:rsidRPr="00E067D0" w:rsidRDefault="00C82F81" w:rsidP="00C82F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67D0">
        <w:rPr>
          <w:rFonts w:ascii="Times New Roman" w:hAnsi="Times New Roman" w:cs="Times New Roman"/>
          <w:sz w:val="20"/>
          <w:szCs w:val="20"/>
        </w:rPr>
        <w:t xml:space="preserve">10) Выполнение работ не должно препятствовать или создавать неудобства в работе учреждения или представлять угрозу для работников и обучающихся. </w:t>
      </w:r>
    </w:p>
    <w:p w:rsidR="00C82F81" w:rsidRPr="00E067D0" w:rsidRDefault="00C82F81" w:rsidP="00C82F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67D0">
        <w:rPr>
          <w:rFonts w:ascii="Times New Roman" w:hAnsi="Times New Roman" w:cs="Times New Roman"/>
          <w:sz w:val="20"/>
          <w:szCs w:val="20"/>
        </w:rPr>
        <w:t>11) Подрядчик обязан обеспечить соблюдение правил действующего внутреннего распорядка, контрольно-пропускного р</w:t>
      </w:r>
      <w:r w:rsidRPr="00E067D0">
        <w:rPr>
          <w:rFonts w:ascii="Times New Roman" w:hAnsi="Times New Roman" w:cs="Times New Roman"/>
          <w:sz w:val="20"/>
          <w:szCs w:val="20"/>
        </w:rPr>
        <w:t>е</w:t>
      </w:r>
      <w:r w:rsidRPr="00E067D0">
        <w:rPr>
          <w:rFonts w:ascii="Times New Roman" w:hAnsi="Times New Roman" w:cs="Times New Roman"/>
          <w:sz w:val="20"/>
          <w:szCs w:val="20"/>
        </w:rPr>
        <w:t xml:space="preserve">жима, внутренних положений и инструкций Заказчика. </w:t>
      </w:r>
    </w:p>
    <w:p w:rsidR="00C82F81" w:rsidRPr="00E067D0" w:rsidRDefault="00C82F81" w:rsidP="00C82F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67D0">
        <w:rPr>
          <w:rFonts w:ascii="Times New Roman" w:hAnsi="Times New Roman" w:cs="Times New Roman"/>
          <w:sz w:val="20"/>
          <w:szCs w:val="20"/>
        </w:rPr>
        <w:t>12) До начала работ Подрядчик обязан предоставить Заказчику приказ о назначении представителя Подрядчика, ответстве</w:t>
      </w:r>
      <w:r w:rsidRPr="00E067D0">
        <w:rPr>
          <w:rFonts w:ascii="Times New Roman" w:hAnsi="Times New Roman" w:cs="Times New Roman"/>
          <w:sz w:val="20"/>
          <w:szCs w:val="20"/>
        </w:rPr>
        <w:t>н</w:t>
      </w:r>
      <w:r w:rsidRPr="00E067D0">
        <w:rPr>
          <w:rFonts w:ascii="Times New Roman" w:hAnsi="Times New Roman" w:cs="Times New Roman"/>
          <w:sz w:val="20"/>
          <w:szCs w:val="20"/>
        </w:rPr>
        <w:t xml:space="preserve">ного за проведение работ на объекте. </w:t>
      </w:r>
    </w:p>
    <w:p w:rsidR="00C82F81" w:rsidRPr="00E067D0" w:rsidRDefault="00C82F81" w:rsidP="00C82F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67D0">
        <w:rPr>
          <w:rFonts w:ascii="Times New Roman" w:hAnsi="Times New Roman" w:cs="Times New Roman"/>
          <w:sz w:val="20"/>
          <w:szCs w:val="20"/>
        </w:rPr>
        <w:t>13) Подрядчик несет ответственность перед компетентными государственными и муниципальными органами за соблюдение правил и порядка ведения работ.</w:t>
      </w:r>
    </w:p>
    <w:p w:rsidR="00C82F81" w:rsidRPr="00E067D0" w:rsidRDefault="00C82F81" w:rsidP="00C82F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67D0">
        <w:rPr>
          <w:rFonts w:ascii="Times New Roman" w:hAnsi="Times New Roman" w:cs="Times New Roman"/>
          <w:sz w:val="20"/>
          <w:szCs w:val="20"/>
        </w:rPr>
        <w:t xml:space="preserve">14) Все работающие должны быть обеспечены спецодеждой, необходимыми средствами индивидуальной защиты. В ходе работ выполнять мероприятия по охране технического оборудования и устройств помещений. </w:t>
      </w:r>
    </w:p>
    <w:p w:rsidR="00C82F81" w:rsidRPr="00E067D0" w:rsidRDefault="00C82F81" w:rsidP="00C82F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67D0">
        <w:rPr>
          <w:rFonts w:ascii="Times New Roman" w:hAnsi="Times New Roman" w:cs="Times New Roman"/>
          <w:sz w:val="20"/>
          <w:szCs w:val="20"/>
        </w:rPr>
        <w:t>15)</w:t>
      </w:r>
      <w:r w:rsidRPr="00E067D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067D0">
        <w:rPr>
          <w:rFonts w:ascii="Times New Roman" w:hAnsi="Times New Roman" w:cs="Times New Roman"/>
          <w:sz w:val="20"/>
          <w:szCs w:val="20"/>
        </w:rPr>
        <w:t>Подрядчик обязан предоставить схему ЦТП, в которой  нумерация  запорной,  регулирующей арматуры и технологич</w:t>
      </w:r>
      <w:r w:rsidRPr="00E067D0">
        <w:rPr>
          <w:rFonts w:ascii="Times New Roman" w:hAnsi="Times New Roman" w:cs="Times New Roman"/>
          <w:sz w:val="20"/>
          <w:szCs w:val="20"/>
        </w:rPr>
        <w:t>е</w:t>
      </w:r>
      <w:r w:rsidRPr="00E067D0">
        <w:rPr>
          <w:rFonts w:ascii="Times New Roman" w:hAnsi="Times New Roman" w:cs="Times New Roman"/>
          <w:sz w:val="20"/>
          <w:szCs w:val="20"/>
        </w:rPr>
        <w:t xml:space="preserve">ское  оборудования  должна быть обозначена согласно ПТЭ </w:t>
      </w:r>
      <w:proofErr w:type="gramStart"/>
      <w:r w:rsidRPr="00E067D0">
        <w:rPr>
          <w:rFonts w:ascii="Times New Roman" w:hAnsi="Times New Roman" w:cs="Times New Roman"/>
          <w:sz w:val="20"/>
          <w:szCs w:val="20"/>
        </w:rPr>
        <w:t>ТЭ</w:t>
      </w:r>
      <w:proofErr w:type="gramEnd"/>
      <w:r w:rsidRPr="00E067D0">
        <w:rPr>
          <w:rFonts w:ascii="Times New Roman" w:hAnsi="Times New Roman" w:cs="Times New Roman"/>
          <w:sz w:val="20"/>
          <w:szCs w:val="20"/>
        </w:rPr>
        <w:t xml:space="preserve"> а так же на арматуру и  оборудование  нанести  названия, номера согласно схемы; на штурвалах задвижек, шиберов должно быть указано направление вращения при открывании или закрывании. Трубопроводы окрасить в нормативные цвета.</w:t>
      </w:r>
    </w:p>
    <w:p w:rsidR="00C82F81" w:rsidRDefault="00C82F81" w:rsidP="00C82F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67D0">
        <w:rPr>
          <w:rFonts w:ascii="Times New Roman" w:hAnsi="Times New Roman" w:cs="Times New Roman"/>
          <w:sz w:val="20"/>
          <w:szCs w:val="20"/>
        </w:rPr>
        <w:t xml:space="preserve">16) Подрядчик обязуется,  после получения заказчиком наряда допуска  к подключению к сетям </w:t>
      </w:r>
      <w:proofErr w:type="spellStart"/>
      <w:r w:rsidRPr="00E067D0">
        <w:rPr>
          <w:rFonts w:ascii="Times New Roman" w:hAnsi="Times New Roman" w:cs="Times New Roman"/>
          <w:sz w:val="20"/>
          <w:szCs w:val="20"/>
        </w:rPr>
        <w:t>энергоснабжающей</w:t>
      </w:r>
      <w:proofErr w:type="spellEnd"/>
      <w:r w:rsidRPr="00E067D0">
        <w:rPr>
          <w:rFonts w:ascii="Times New Roman" w:hAnsi="Times New Roman" w:cs="Times New Roman"/>
          <w:sz w:val="20"/>
          <w:szCs w:val="20"/>
        </w:rPr>
        <w:t xml:space="preserve"> орган</w:t>
      </w:r>
      <w:r w:rsidRPr="00E067D0">
        <w:rPr>
          <w:rFonts w:ascii="Times New Roman" w:hAnsi="Times New Roman" w:cs="Times New Roman"/>
          <w:sz w:val="20"/>
          <w:szCs w:val="20"/>
        </w:rPr>
        <w:t>и</w:t>
      </w:r>
      <w:r w:rsidRPr="00E067D0">
        <w:rPr>
          <w:rFonts w:ascii="Times New Roman" w:hAnsi="Times New Roman" w:cs="Times New Roman"/>
          <w:sz w:val="20"/>
          <w:szCs w:val="20"/>
        </w:rPr>
        <w:t xml:space="preserve">зации на  отопительный сезон 2020г. -2021г., провести регулировку системы отопления ЦТП согласно режимной карте ЦТП </w:t>
      </w:r>
      <w:proofErr w:type="gramStart"/>
      <w:r w:rsidRPr="00E067D0">
        <w:rPr>
          <w:rFonts w:ascii="Times New Roman" w:hAnsi="Times New Roman" w:cs="Times New Roman"/>
          <w:sz w:val="20"/>
          <w:szCs w:val="20"/>
        </w:rPr>
        <w:t>(</w:t>
      </w:r>
      <w:r w:rsidR="00672E1C" w:rsidRPr="00E067D0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672E1C" w:rsidRPr="00E067D0">
        <w:rPr>
          <w:rFonts w:ascii="Times New Roman" w:hAnsi="Times New Roman" w:cs="Times New Roman"/>
          <w:sz w:val="20"/>
          <w:szCs w:val="20"/>
        </w:rPr>
        <w:t>Приложение № 2 к настоящему Запросу котировок</w:t>
      </w:r>
      <w:r w:rsidRPr="00E067D0">
        <w:rPr>
          <w:rFonts w:ascii="Times New Roman" w:hAnsi="Times New Roman" w:cs="Times New Roman"/>
          <w:sz w:val="20"/>
          <w:szCs w:val="20"/>
        </w:rPr>
        <w:t>)</w:t>
      </w:r>
    </w:p>
    <w:p w:rsidR="00483525" w:rsidRPr="008B7448" w:rsidRDefault="00483525" w:rsidP="008B744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7448" w:rsidRPr="008B7448" w:rsidRDefault="008B7448" w:rsidP="008B744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B7448">
        <w:rPr>
          <w:rFonts w:ascii="Times New Roman" w:hAnsi="Times New Roman" w:cs="Times New Roman"/>
          <w:b/>
          <w:sz w:val="20"/>
          <w:szCs w:val="20"/>
        </w:rPr>
        <w:t>6.2.2. Требования к качеству выполняемых работ:</w:t>
      </w:r>
    </w:p>
    <w:p w:rsidR="008B7448" w:rsidRPr="008B7448" w:rsidRDefault="008B7448" w:rsidP="008B74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B7448">
        <w:rPr>
          <w:rFonts w:ascii="Times New Roman" w:hAnsi="Times New Roman" w:cs="Times New Roman"/>
          <w:sz w:val="20"/>
          <w:szCs w:val="20"/>
          <w:u w:val="single"/>
        </w:rPr>
        <w:t>1) Требования к применяемым материалам, изделиям:</w:t>
      </w:r>
    </w:p>
    <w:p w:rsidR="008B7448" w:rsidRPr="008B7448" w:rsidRDefault="008B7448" w:rsidP="008B7448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7448">
        <w:rPr>
          <w:rFonts w:ascii="Times New Roman" w:hAnsi="Times New Roman" w:cs="Times New Roman"/>
          <w:sz w:val="20"/>
          <w:szCs w:val="20"/>
        </w:rPr>
        <w:t>применяемые материалы, изделия должны быть новыми, не бывшими в эксплуатации;</w:t>
      </w:r>
    </w:p>
    <w:p w:rsidR="008B7448" w:rsidRPr="008B7448" w:rsidRDefault="008B7448" w:rsidP="008B7448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7448">
        <w:rPr>
          <w:rFonts w:ascii="Times New Roman" w:hAnsi="Times New Roman" w:cs="Times New Roman"/>
          <w:sz w:val="20"/>
          <w:szCs w:val="20"/>
        </w:rPr>
        <w:t>применяемые материалы, изделия, подлежащие сертификации в соответствии с законодательством РФ, должны иметь соответствующие сертификаты, характеризующие их качество и безопасность (сертификаты соответствия, сертификаты п</w:t>
      </w:r>
      <w:r w:rsidRPr="008B7448">
        <w:rPr>
          <w:rFonts w:ascii="Times New Roman" w:hAnsi="Times New Roman" w:cs="Times New Roman"/>
          <w:sz w:val="20"/>
          <w:szCs w:val="20"/>
        </w:rPr>
        <w:t>о</w:t>
      </w:r>
      <w:r w:rsidRPr="008B7448">
        <w:rPr>
          <w:rFonts w:ascii="Times New Roman" w:hAnsi="Times New Roman" w:cs="Times New Roman"/>
          <w:sz w:val="20"/>
          <w:szCs w:val="20"/>
        </w:rPr>
        <w:t>жарной безопасности, санитарно-эпидемиологические заключения), указанные сертификаты предъявляются Заказчику перед началом выполнения работ;</w:t>
      </w:r>
    </w:p>
    <w:p w:rsidR="008B7448" w:rsidRPr="008B7448" w:rsidRDefault="008B7448" w:rsidP="008B7448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7448">
        <w:rPr>
          <w:rFonts w:ascii="Times New Roman" w:hAnsi="Times New Roman" w:cs="Times New Roman"/>
          <w:b/>
          <w:sz w:val="20"/>
          <w:szCs w:val="20"/>
        </w:rPr>
        <w:t>Подрядчик приобретает запасные части самостоятельно, за свой счет в ходе ревизии или ремонта оборудования (Клапана РК-1, регулятора  РД-3) в ЦТП.</w:t>
      </w:r>
    </w:p>
    <w:p w:rsidR="008B7448" w:rsidRPr="002F0A8F" w:rsidRDefault="008B7448" w:rsidP="002F0A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0A8F">
        <w:rPr>
          <w:rFonts w:ascii="Times New Roman" w:hAnsi="Times New Roman" w:cs="Times New Roman"/>
          <w:sz w:val="20"/>
          <w:szCs w:val="20"/>
          <w:u w:val="single"/>
        </w:rPr>
        <w:t>2) Требования к качеству выполняемых работ:</w:t>
      </w:r>
      <w:r w:rsidRPr="002F0A8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7448" w:rsidRPr="002F0A8F" w:rsidRDefault="008B7448" w:rsidP="002F0A8F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F0A8F">
        <w:rPr>
          <w:rFonts w:ascii="Times New Roman" w:hAnsi="Times New Roman" w:cs="Times New Roman"/>
          <w:sz w:val="20"/>
          <w:szCs w:val="20"/>
        </w:rPr>
        <w:t xml:space="preserve">Качество выполненных Подрядчиком работ должно соответствовать требованиям ГОСТ </w:t>
      </w:r>
      <w:proofErr w:type="gramStart"/>
      <w:r w:rsidRPr="002F0A8F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F0A8F">
        <w:rPr>
          <w:rFonts w:ascii="Times New Roman" w:hAnsi="Times New Roman" w:cs="Times New Roman"/>
          <w:sz w:val="20"/>
          <w:szCs w:val="20"/>
        </w:rPr>
        <w:t xml:space="preserve"> ИСО 9001–2011 (ISО 9001–2011) и нормативных документов, регламентирующих порядок выполнения работ, установленных Локальным ресурсным сметным расчетом (Приложение № 1 к настоящему Запросу котировок).</w:t>
      </w:r>
    </w:p>
    <w:p w:rsidR="008B7448" w:rsidRPr="002F0A8F" w:rsidRDefault="008B7448" w:rsidP="002F0A8F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F0A8F">
        <w:rPr>
          <w:rFonts w:ascii="Times New Roman" w:hAnsi="Times New Roman" w:cs="Times New Roman"/>
          <w:sz w:val="20"/>
          <w:szCs w:val="20"/>
        </w:rPr>
        <w:t xml:space="preserve">Все работы должны быть произведены в соответствии с действующими </w:t>
      </w:r>
      <w:proofErr w:type="spellStart"/>
      <w:r w:rsidRPr="002F0A8F">
        <w:rPr>
          <w:rFonts w:ascii="Times New Roman" w:hAnsi="Times New Roman" w:cs="Times New Roman"/>
          <w:sz w:val="20"/>
          <w:szCs w:val="20"/>
        </w:rPr>
        <w:t>СНиПами</w:t>
      </w:r>
      <w:proofErr w:type="spellEnd"/>
      <w:r w:rsidRPr="002F0A8F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2F0A8F">
        <w:rPr>
          <w:rFonts w:ascii="Times New Roman" w:hAnsi="Times New Roman" w:cs="Times New Roman"/>
          <w:sz w:val="20"/>
          <w:szCs w:val="20"/>
        </w:rPr>
        <w:t>ГОСТами</w:t>
      </w:r>
      <w:proofErr w:type="spellEnd"/>
      <w:r w:rsidRPr="002F0A8F">
        <w:rPr>
          <w:rFonts w:ascii="Times New Roman" w:hAnsi="Times New Roman" w:cs="Times New Roman"/>
          <w:sz w:val="20"/>
          <w:szCs w:val="20"/>
        </w:rPr>
        <w:t>, а также в соответствии с требованиями следующих нормативных документов:</w:t>
      </w:r>
      <w:proofErr w:type="gramEnd"/>
    </w:p>
    <w:p w:rsidR="008B7448" w:rsidRPr="002F0A8F" w:rsidRDefault="008B7448" w:rsidP="002F0A8F">
      <w:pPr>
        <w:pStyle w:val="formattext"/>
        <w:tabs>
          <w:tab w:val="left" w:pos="0"/>
          <w:tab w:val="left" w:pos="709"/>
        </w:tabs>
        <w:ind w:firstLine="567"/>
        <w:jc w:val="both"/>
        <w:rPr>
          <w:sz w:val="20"/>
          <w:szCs w:val="20"/>
        </w:rPr>
      </w:pPr>
      <w:proofErr w:type="spellStart"/>
      <w:r w:rsidRPr="002F0A8F">
        <w:rPr>
          <w:sz w:val="20"/>
          <w:szCs w:val="20"/>
        </w:rPr>
        <w:t>СНиП</w:t>
      </w:r>
      <w:proofErr w:type="spellEnd"/>
      <w:r w:rsidRPr="002F0A8F">
        <w:rPr>
          <w:sz w:val="20"/>
          <w:szCs w:val="20"/>
        </w:rPr>
        <w:t xml:space="preserve"> 3.01.01-85. Организация строительного производства;</w:t>
      </w:r>
    </w:p>
    <w:p w:rsidR="008B7448" w:rsidRPr="002F0A8F" w:rsidRDefault="008B7448" w:rsidP="002F0A8F">
      <w:pPr>
        <w:pStyle w:val="formattext"/>
        <w:tabs>
          <w:tab w:val="left" w:pos="709"/>
        </w:tabs>
        <w:ind w:firstLine="567"/>
        <w:jc w:val="both"/>
        <w:rPr>
          <w:sz w:val="20"/>
          <w:szCs w:val="20"/>
        </w:rPr>
      </w:pPr>
      <w:proofErr w:type="spellStart"/>
      <w:r w:rsidRPr="002F0A8F">
        <w:rPr>
          <w:sz w:val="20"/>
          <w:szCs w:val="20"/>
        </w:rPr>
        <w:t>СНиП</w:t>
      </w:r>
      <w:proofErr w:type="spellEnd"/>
      <w:r w:rsidRPr="002F0A8F">
        <w:rPr>
          <w:sz w:val="20"/>
          <w:szCs w:val="20"/>
        </w:rPr>
        <w:t xml:space="preserve"> 3.05.01-85. Внутренние санитарно-технические системы;</w:t>
      </w:r>
    </w:p>
    <w:p w:rsidR="008B7448" w:rsidRPr="002F0A8F" w:rsidRDefault="008B7448" w:rsidP="002F0A8F">
      <w:pPr>
        <w:pStyle w:val="formattext"/>
        <w:tabs>
          <w:tab w:val="left" w:pos="709"/>
        </w:tabs>
        <w:ind w:firstLine="567"/>
        <w:jc w:val="both"/>
        <w:rPr>
          <w:sz w:val="20"/>
          <w:szCs w:val="20"/>
        </w:rPr>
      </w:pPr>
      <w:proofErr w:type="spellStart"/>
      <w:r w:rsidRPr="002F0A8F">
        <w:rPr>
          <w:sz w:val="20"/>
          <w:szCs w:val="20"/>
        </w:rPr>
        <w:t>СНиП</w:t>
      </w:r>
      <w:proofErr w:type="spellEnd"/>
      <w:r w:rsidRPr="002F0A8F">
        <w:rPr>
          <w:sz w:val="20"/>
          <w:szCs w:val="20"/>
        </w:rPr>
        <w:t xml:space="preserve"> 3.05.05-84. Технологическое оборудование и технологические трубопроводы;</w:t>
      </w:r>
    </w:p>
    <w:p w:rsidR="008B7448" w:rsidRPr="002F0A8F" w:rsidRDefault="008B7448" w:rsidP="002F0A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F0A8F">
        <w:rPr>
          <w:rFonts w:ascii="Times New Roman" w:hAnsi="Times New Roman" w:cs="Times New Roman"/>
          <w:sz w:val="20"/>
          <w:szCs w:val="20"/>
          <w:u w:val="single"/>
        </w:rPr>
        <w:t>3</w:t>
      </w:r>
      <w:r w:rsidR="002F0A8F" w:rsidRPr="002F0A8F">
        <w:rPr>
          <w:rFonts w:ascii="Times New Roman" w:hAnsi="Times New Roman" w:cs="Times New Roman"/>
          <w:sz w:val="20"/>
          <w:szCs w:val="20"/>
          <w:u w:val="single"/>
        </w:rPr>
        <w:t>)</w:t>
      </w:r>
      <w:r w:rsidRPr="002F0A8F">
        <w:rPr>
          <w:rFonts w:ascii="Times New Roman" w:hAnsi="Times New Roman" w:cs="Times New Roman"/>
          <w:sz w:val="20"/>
          <w:szCs w:val="20"/>
          <w:u w:val="single"/>
        </w:rPr>
        <w:t xml:space="preserve"> Требования к безопасности выполнения работ:</w:t>
      </w:r>
    </w:p>
    <w:p w:rsidR="008B7448" w:rsidRPr="002F0A8F" w:rsidRDefault="008B7448" w:rsidP="002F0A8F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F0A8F">
        <w:rPr>
          <w:rFonts w:ascii="Times New Roman" w:hAnsi="Times New Roman" w:cs="Times New Roman"/>
          <w:sz w:val="20"/>
          <w:szCs w:val="20"/>
        </w:rPr>
        <w:t>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Подрядчика.</w:t>
      </w:r>
    </w:p>
    <w:p w:rsidR="008B7448" w:rsidRPr="002F0A8F" w:rsidRDefault="008B7448" w:rsidP="002F0A8F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F0A8F">
        <w:rPr>
          <w:rFonts w:ascii="Times New Roman" w:hAnsi="Times New Roman" w:cs="Times New Roman"/>
          <w:sz w:val="20"/>
          <w:szCs w:val="20"/>
        </w:rPr>
        <w:t>Безопасность выполняемых работ должна быть обеспечена в соответствии требований охраны труда, в том числе ста</w:t>
      </w:r>
      <w:r w:rsidRPr="002F0A8F">
        <w:rPr>
          <w:rFonts w:ascii="Times New Roman" w:hAnsi="Times New Roman" w:cs="Times New Roman"/>
          <w:sz w:val="20"/>
          <w:szCs w:val="20"/>
        </w:rPr>
        <w:t>н</w:t>
      </w:r>
      <w:r w:rsidRPr="002F0A8F">
        <w:rPr>
          <w:rFonts w:ascii="Times New Roman" w:hAnsi="Times New Roman" w:cs="Times New Roman"/>
          <w:sz w:val="20"/>
          <w:szCs w:val="20"/>
        </w:rPr>
        <w:t>дартов безопасности труда, а также требований охраны труда, установленных правилами и инструкциями по охране труда, кроме того должна соответствовать требованиям по пожарной безопасности, а также установленным санитарно-эпидемиологическим правилам и нормативам:</w:t>
      </w:r>
    </w:p>
    <w:p w:rsidR="008B7448" w:rsidRPr="002F0A8F" w:rsidRDefault="008B7448" w:rsidP="002F0A8F">
      <w:pPr>
        <w:pStyle w:val="formattext"/>
        <w:tabs>
          <w:tab w:val="left" w:pos="0"/>
          <w:tab w:val="left" w:pos="709"/>
        </w:tabs>
        <w:ind w:firstLine="567"/>
        <w:jc w:val="both"/>
        <w:rPr>
          <w:sz w:val="20"/>
          <w:szCs w:val="20"/>
        </w:rPr>
      </w:pPr>
      <w:proofErr w:type="spellStart"/>
      <w:r w:rsidRPr="002F0A8F">
        <w:rPr>
          <w:sz w:val="20"/>
          <w:szCs w:val="20"/>
        </w:rPr>
        <w:t>СНиП</w:t>
      </w:r>
      <w:proofErr w:type="spellEnd"/>
      <w:r w:rsidRPr="002F0A8F">
        <w:rPr>
          <w:sz w:val="20"/>
          <w:szCs w:val="20"/>
        </w:rPr>
        <w:t xml:space="preserve"> 12-03-2001. Безопасность труда в строительстве. Часть 1. Общие требования;</w:t>
      </w:r>
    </w:p>
    <w:p w:rsidR="008B7448" w:rsidRPr="002F0A8F" w:rsidRDefault="008B7448" w:rsidP="002F0A8F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F0A8F">
        <w:rPr>
          <w:rFonts w:ascii="Times New Roman" w:hAnsi="Times New Roman" w:cs="Times New Roman"/>
          <w:sz w:val="20"/>
          <w:szCs w:val="20"/>
        </w:rPr>
        <w:t>СНиП</w:t>
      </w:r>
      <w:proofErr w:type="spellEnd"/>
      <w:r w:rsidRPr="002F0A8F">
        <w:rPr>
          <w:rFonts w:ascii="Times New Roman" w:hAnsi="Times New Roman" w:cs="Times New Roman"/>
          <w:sz w:val="20"/>
          <w:szCs w:val="20"/>
        </w:rPr>
        <w:t xml:space="preserve"> 12-04-2002. Безопасность труда в строительстве. Часть 2. Строительное производство;</w:t>
      </w:r>
    </w:p>
    <w:p w:rsidR="008B7448" w:rsidRPr="002F0A8F" w:rsidRDefault="008B7448" w:rsidP="002F0A8F">
      <w:pPr>
        <w:pStyle w:val="ConsNormal"/>
        <w:widowControl/>
        <w:tabs>
          <w:tab w:val="left" w:pos="709"/>
        </w:tabs>
        <w:ind w:right="0" w:firstLine="567"/>
        <w:jc w:val="both"/>
        <w:rPr>
          <w:rFonts w:ascii="Times New Roman" w:hAnsi="Times New Roman" w:cs="Times New Roman"/>
        </w:rPr>
      </w:pPr>
      <w:r w:rsidRPr="002F0A8F">
        <w:rPr>
          <w:rFonts w:ascii="Times New Roman" w:hAnsi="Times New Roman" w:cs="Times New Roman"/>
        </w:rPr>
        <w:t>ППБ 01-03. Правила пожарной безопасности;</w:t>
      </w:r>
    </w:p>
    <w:p w:rsidR="008B7448" w:rsidRPr="002F0A8F" w:rsidRDefault="008B7448" w:rsidP="002F0A8F">
      <w:pPr>
        <w:pStyle w:val="ConsNormal"/>
        <w:widowControl/>
        <w:tabs>
          <w:tab w:val="left" w:pos="709"/>
        </w:tabs>
        <w:ind w:right="0" w:firstLine="567"/>
        <w:jc w:val="both"/>
        <w:rPr>
          <w:rFonts w:ascii="Times New Roman" w:hAnsi="Times New Roman" w:cs="Times New Roman"/>
        </w:rPr>
      </w:pPr>
      <w:r w:rsidRPr="002F0A8F">
        <w:rPr>
          <w:rFonts w:ascii="Times New Roman" w:hAnsi="Times New Roman" w:cs="Times New Roman"/>
        </w:rPr>
        <w:t xml:space="preserve">ПОТ РМ-020-2001. Межотраслевым правилам по охране труда при </w:t>
      </w:r>
      <w:proofErr w:type="spellStart"/>
      <w:r w:rsidRPr="002F0A8F">
        <w:rPr>
          <w:rFonts w:ascii="Times New Roman" w:hAnsi="Times New Roman" w:cs="Times New Roman"/>
        </w:rPr>
        <w:t>электр</w:t>
      </w:r>
      <w:proofErr w:type="gramStart"/>
      <w:r w:rsidRPr="002F0A8F">
        <w:rPr>
          <w:rFonts w:ascii="Times New Roman" w:hAnsi="Times New Roman" w:cs="Times New Roman"/>
        </w:rPr>
        <w:t>о</w:t>
      </w:r>
      <w:proofErr w:type="spellEnd"/>
      <w:r w:rsidRPr="002F0A8F">
        <w:rPr>
          <w:rFonts w:ascii="Times New Roman" w:hAnsi="Times New Roman" w:cs="Times New Roman"/>
        </w:rPr>
        <w:t>-</w:t>
      </w:r>
      <w:proofErr w:type="gramEnd"/>
      <w:r w:rsidRPr="002F0A8F">
        <w:rPr>
          <w:rFonts w:ascii="Times New Roman" w:hAnsi="Times New Roman" w:cs="Times New Roman"/>
        </w:rPr>
        <w:t xml:space="preserve"> и </w:t>
      </w:r>
      <w:proofErr w:type="spellStart"/>
      <w:r w:rsidRPr="002F0A8F">
        <w:rPr>
          <w:rFonts w:ascii="Times New Roman" w:hAnsi="Times New Roman" w:cs="Times New Roman"/>
        </w:rPr>
        <w:t>газо</w:t>
      </w:r>
      <w:proofErr w:type="spellEnd"/>
      <w:r w:rsidRPr="002F0A8F">
        <w:rPr>
          <w:rFonts w:ascii="Times New Roman" w:hAnsi="Times New Roman" w:cs="Times New Roman"/>
        </w:rPr>
        <w:t xml:space="preserve"> - сварочных работах;</w:t>
      </w:r>
    </w:p>
    <w:p w:rsidR="002F0A8F" w:rsidRPr="002F0A8F" w:rsidRDefault="008B7448" w:rsidP="002F0A8F">
      <w:pPr>
        <w:pStyle w:val="ConsNormal"/>
        <w:widowControl/>
        <w:tabs>
          <w:tab w:val="left" w:pos="709"/>
        </w:tabs>
        <w:ind w:right="0" w:firstLine="567"/>
        <w:jc w:val="both"/>
        <w:rPr>
          <w:rFonts w:ascii="Times New Roman" w:hAnsi="Times New Roman" w:cs="Times New Roman"/>
        </w:rPr>
      </w:pPr>
      <w:r w:rsidRPr="002F0A8F">
        <w:rPr>
          <w:rFonts w:ascii="Times New Roman" w:hAnsi="Times New Roman" w:cs="Times New Roman"/>
        </w:rPr>
        <w:t>РД 09-364-00. Правила техники безопасности при проведении сварочных работ, инструкциям по охране труда</w:t>
      </w:r>
      <w:r w:rsidR="002F0A8F" w:rsidRPr="002F0A8F">
        <w:rPr>
          <w:rFonts w:ascii="Times New Roman" w:hAnsi="Times New Roman" w:cs="Times New Roman"/>
        </w:rPr>
        <w:t xml:space="preserve"> при производстве огневых работ.</w:t>
      </w:r>
    </w:p>
    <w:p w:rsidR="008B7448" w:rsidRPr="00E067D0" w:rsidRDefault="008B7448" w:rsidP="002F0A8F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067D0">
        <w:rPr>
          <w:rFonts w:ascii="Times New Roman" w:hAnsi="Times New Roman" w:cs="Times New Roman"/>
          <w:sz w:val="20"/>
          <w:szCs w:val="20"/>
        </w:rPr>
        <w:lastRenderedPageBreak/>
        <w:t>Производство электромонтажных работ в действующих электроустановках должны производиться с соблюдением треб</w:t>
      </w:r>
      <w:r w:rsidRPr="00E067D0">
        <w:rPr>
          <w:rFonts w:ascii="Times New Roman" w:hAnsi="Times New Roman" w:cs="Times New Roman"/>
          <w:sz w:val="20"/>
          <w:szCs w:val="20"/>
        </w:rPr>
        <w:t>о</w:t>
      </w:r>
      <w:r w:rsidRPr="00E067D0">
        <w:rPr>
          <w:rFonts w:ascii="Times New Roman" w:hAnsi="Times New Roman" w:cs="Times New Roman"/>
          <w:sz w:val="20"/>
          <w:szCs w:val="20"/>
        </w:rPr>
        <w:t>ваний ПУЭ, ПТЭЭП, правил по охране труда ПОТ РМ -016-2001, в том числе в части допуска к работам и обеспечения те</w:t>
      </w:r>
      <w:r w:rsidRPr="00E067D0">
        <w:rPr>
          <w:rFonts w:ascii="Times New Roman" w:hAnsi="Times New Roman" w:cs="Times New Roman"/>
          <w:sz w:val="20"/>
          <w:szCs w:val="20"/>
        </w:rPr>
        <w:t>х</w:t>
      </w:r>
      <w:r w:rsidRPr="00E067D0">
        <w:rPr>
          <w:rFonts w:ascii="Times New Roman" w:hAnsi="Times New Roman" w:cs="Times New Roman"/>
          <w:sz w:val="20"/>
          <w:szCs w:val="20"/>
        </w:rPr>
        <w:t>ники безопасности при производстве работ.</w:t>
      </w:r>
      <w:r w:rsidR="002F0A8F" w:rsidRPr="00E067D0">
        <w:rPr>
          <w:rFonts w:ascii="Times New Roman" w:hAnsi="Times New Roman" w:cs="Times New Roman"/>
          <w:color w:val="000000"/>
          <w:sz w:val="20"/>
          <w:szCs w:val="20"/>
        </w:rPr>
        <w:t xml:space="preserve"> Все оборудование должно удовлетворять требованиям ГОСТ и быть промы</w:t>
      </w:r>
      <w:r w:rsidR="002F0A8F" w:rsidRPr="00E067D0">
        <w:rPr>
          <w:rFonts w:ascii="Times New Roman" w:hAnsi="Times New Roman" w:cs="Times New Roman"/>
          <w:color w:val="000000"/>
          <w:sz w:val="20"/>
          <w:szCs w:val="20"/>
        </w:rPr>
        <w:t>ш</w:t>
      </w:r>
      <w:r w:rsidR="002F0A8F" w:rsidRPr="00E067D0">
        <w:rPr>
          <w:rFonts w:ascii="Times New Roman" w:hAnsi="Times New Roman" w:cs="Times New Roman"/>
          <w:color w:val="000000"/>
          <w:sz w:val="20"/>
          <w:szCs w:val="20"/>
        </w:rPr>
        <w:t>ленного изготовления, иметь сертификаты изготовления и пожарной безопасности. Производственное оборудование, пр</w:t>
      </w:r>
      <w:r w:rsidR="002F0A8F" w:rsidRPr="00E067D0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="002F0A8F" w:rsidRPr="00E067D0">
        <w:rPr>
          <w:rFonts w:ascii="Times New Roman" w:hAnsi="Times New Roman" w:cs="Times New Roman"/>
          <w:color w:val="000000"/>
          <w:sz w:val="20"/>
          <w:szCs w:val="20"/>
        </w:rPr>
        <w:t>способления и инструмент, применяемые для организации рабочего места, должны отвечать требованиям безопасности тр</w:t>
      </w:r>
      <w:r w:rsidR="002F0A8F" w:rsidRPr="00E067D0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="002F0A8F" w:rsidRPr="00E067D0">
        <w:rPr>
          <w:rFonts w:ascii="Times New Roman" w:hAnsi="Times New Roman" w:cs="Times New Roman"/>
          <w:color w:val="000000"/>
          <w:sz w:val="20"/>
          <w:szCs w:val="20"/>
        </w:rPr>
        <w:t>да.</w:t>
      </w:r>
    </w:p>
    <w:p w:rsidR="008B7448" w:rsidRPr="00C82F81" w:rsidRDefault="002F0A8F" w:rsidP="00C82F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2F81">
        <w:rPr>
          <w:rFonts w:ascii="Times New Roman" w:hAnsi="Times New Roman" w:cs="Times New Roman"/>
          <w:b/>
          <w:sz w:val="20"/>
          <w:szCs w:val="20"/>
        </w:rPr>
        <w:t>6.2.3</w:t>
      </w:r>
      <w:r w:rsidR="008B7448" w:rsidRPr="00C82F81">
        <w:rPr>
          <w:rFonts w:ascii="Times New Roman" w:hAnsi="Times New Roman" w:cs="Times New Roman"/>
          <w:b/>
          <w:sz w:val="20"/>
          <w:szCs w:val="20"/>
        </w:rPr>
        <w:t>. Требования к результатам выполненных работ:</w:t>
      </w:r>
    </w:p>
    <w:p w:rsidR="008B7448" w:rsidRPr="00C82F81" w:rsidRDefault="008B7448" w:rsidP="00C82F81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82F81">
        <w:rPr>
          <w:rFonts w:ascii="Times New Roman" w:hAnsi="Times New Roman" w:cs="Times New Roman"/>
          <w:sz w:val="20"/>
          <w:szCs w:val="20"/>
        </w:rPr>
        <w:t xml:space="preserve">Гарантия качества на результаты выполненных работ – не </w:t>
      </w:r>
      <w:r w:rsidRPr="00E067D0">
        <w:rPr>
          <w:rFonts w:ascii="Times New Roman" w:hAnsi="Times New Roman" w:cs="Times New Roman"/>
          <w:sz w:val="20"/>
          <w:szCs w:val="20"/>
        </w:rPr>
        <w:t xml:space="preserve">менее </w:t>
      </w:r>
      <w:r w:rsidR="00483525" w:rsidRPr="00E067D0">
        <w:rPr>
          <w:rFonts w:ascii="Times New Roman" w:hAnsi="Times New Roman" w:cs="Times New Roman"/>
          <w:sz w:val="20"/>
          <w:szCs w:val="20"/>
        </w:rPr>
        <w:t>24</w:t>
      </w:r>
      <w:r w:rsidRPr="00C82F81">
        <w:rPr>
          <w:rFonts w:ascii="Times New Roman" w:hAnsi="Times New Roman" w:cs="Times New Roman"/>
          <w:sz w:val="20"/>
          <w:szCs w:val="20"/>
        </w:rPr>
        <w:t xml:space="preserve"> месяцев с момента сдачи-приемки выполненных р</w:t>
      </w:r>
      <w:r w:rsidRPr="00C82F81">
        <w:rPr>
          <w:rFonts w:ascii="Times New Roman" w:hAnsi="Times New Roman" w:cs="Times New Roman"/>
          <w:sz w:val="20"/>
          <w:szCs w:val="20"/>
        </w:rPr>
        <w:t>а</w:t>
      </w:r>
      <w:r w:rsidRPr="00C82F81">
        <w:rPr>
          <w:rFonts w:ascii="Times New Roman" w:hAnsi="Times New Roman" w:cs="Times New Roman"/>
          <w:sz w:val="20"/>
          <w:szCs w:val="20"/>
        </w:rPr>
        <w:t>бот.</w:t>
      </w:r>
    </w:p>
    <w:p w:rsidR="008B7448" w:rsidRPr="00C82F81" w:rsidRDefault="008B7448" w:rsidP="00C82F81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82F81">
        <w:rPr>
          <w:rFonts w:ascii="Times New Roman" w:hAnsi="Times New Roman" w:cs="Times New Roman"/>
          <w:sz w:val="20"/>
          <w:szCs w:val="20"/>
        </w:rPr>
        <w:t>Гарантия качества распространяется на все конструктивные элементы, материалы и работы, выполненные Подрядчиком.</w:t>
      </w:r>
    </w:p>
    <w:p w:rsidR="008B7448" w:rsidRPr="00C82F81" w:rsidRDefault="008B7448" w:rsidP="00C82F81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82F81">
        <w:rPr>
          <w:rFonts w:ascii="Times New Roman" w:hAnsi="Times New Roman" w:cs="Times New Roman"/>
          <w:sz w:val="20"/>
          <w:szCs w:val="20"/>
        </w:rPr>
        <w:t>Началом срока действия гарантийных обязательств Подрядчика, считается дата подписания сторонами акта сдачи-приемки выполненных работ.</w:t>
      </w:r>
      <w:r w:rsidRPr="00C82F81">
        <w:rPr>
          <w:rFonts w:ascii="Times New Roman" w:hAnsi="Times New Roman" w:cs="Times New Roman"/>
          <w:sz w:val="20"/>
          <w:szCs w:val="20"/>
        </w:rPr>
        <w:tab/>
      </w:r>
    </w:p>
    <w:p w:rsidR="008B7448" w:rsidRPr="00C82F81" w:rsidRDefault="008B7448" w:rsidP="00C82F81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82F81">
        <w:rPr>
          <w:rFonts w:ascii="Times New Roman" w:hAnsi="Times New Roman" w:cs="Times New Roman"/>
          <w:sz w:val="20"/>
          <w:szCs w:val="20"/>
        </w:rPr>
        <w:t>Если в период гарантийного срока обнаружатся недостатки или дефекты, то Подрядчик (в случае, если не докажет отсу</w:t>
      </w:r>
      <w:r w:rsidRPr="00C82F81">
        <w:rPr>
          <w:rFonts w:ascii="Times New Roman" w:hAnsi="Times New Roman" w:cs="Times New Roman"/>
          <w:sz w:val="20"/>
          <w:szCs w:val="20"/>
        </w:rPr>
        <w:t>т</w:t>
      </w:r>
      <w:r w:rsidRPr="00C82F81">
        <w:rPr>
          <w:rFonts w:ascii="Times New Roman" w:hAnsi="Times New Roman" w:cs="Times New Roman"/>
          <w:sz w:val="20"/>
          <w:szCs w:val="20"/>
        </w:rPr>
        <w:t>ствие своей вины в их возникновении) обязан устранить их за свой счет в срок – 15 (пятнадцать) календарных дней с моме</w:t>
      </w:r>
      <w:r w:rsidRPr="00C82F81">
        <w:rPr>
          <w:rFonts w:ascii="Times New Roman" w:hAnsi="Times New Roman" w:cs="Times New Roman"/>
          <w:sz w:val="20"/>
          <w:szCs w:val="20"/>
        </w:rPr>
        <w:t>н</w:t>
      </w:r>
      <w:r w:rsidRPr="00C82F81">
        <w:rPr>
          <w:rFonts w:ascii="Times New Roman" w:hAnsi="Times New Roman" w:cs="Times New Roman"/>
          <w:sz w:val="20"/>
          <w:szCs w:val="20"/>
        </w:rPr>
        <w:t>та получения Претензии от Заказчика.</w:t>
      </w:r>
    </w:p>
    <w:p w:rsidR="008B7448" w:rsidRPr="00C82F81" w:rsidRDefault="008B7448" w:rsidP="00C82F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2F81">
        <w:rPr>
          <w:rFonts w:ascii="Times New Roman" w:hAnsi="Times New Roman" w:cs="Times New Roman"/>
          <w:sz w:val="20"/>
          <w:szCs w:val="20"/>
        </w:rPr>
        <w:t>Гарантийный срок в этом случае соответственно продлевается на период устранения дефектов.</w:t>
      </w: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E1C" w:rsidRPr="00672E1C" w:rsidRDefault="00D4653A" w:rsidP="00672E1C">
      <w:pPr>
        <w:pStyle w:val="a5"/>
        <w:numPr>
          <w:ilvl w:val="0"/>
          <w:numId w:val="2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F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Начальная (максимальная) цена договора: </w:t>
      </w:r>
      <w:r w:rsidR="00C82F81" w:rsidRPr="00672E1C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296 754,43</w:t>
      </w:r>
      <w:r w:rsidRPr="00672E1C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рубл</w:t>
      </w:r>
      <w:r w:rsidR="00C82F81" w:rsidRPr="00672E1C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я</w:t>
      </w:r>
      <w:r w:rsidRPr="00672E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C82F81"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двести девяносто шесть </w:t>
      </w:r>
      <w:r w:rsidR="009E258A"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тысяч </w:t>
      </w:r>
      <w:r w:rsidR="00C82F81"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</w:t>
      </w:r>
      <w:r w:rsidR="009E258A"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емьсот </w:t>
      </w:r>
      <w:r w:rsidR="00C82F81"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пятьдесят четыре </w:t>
      </w:r>
      <w:r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рубл</w:t>
      </w:r>
      <w:r w:rsidR="00C82F81"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я</w:t>
      </w:r>
      <w:r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C82F81"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43</w:t>
      </w:r>
      <w:r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копе</w:t>
      </w:r>
      <w:r w:rsidR="00C82F81"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й</w:t>
      </w:r>
      <w:r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</w:t>
      </w:r>
      <w:r w:rsidR="00C82F81"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</w:t>
      </w:r>
      <w:r w:rsidRPr="00672E1C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672E1C" w:rsidRPr="00672E1C" w:rsidRDefault="00672E1C" w:rsidP="00672E1C">
      <w:pPr>
        <w:pStyle w:val="a5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E1C">
        <w:rPr>
          <w:rFonts w:ascii="Times New Roman" w:hAnsi="Times New Roman" w:cs="Times New Roman"/>
          <w:sz w:val="20"/>
        </w:rPr>
        <w:t xml:space="preserve">Обоснованием начальной (максимальной) цены договора является – Локально-ресурсный сметный расчет (Приложение № </w:t>
      </w:r>
      <w:r>
        <w:rPr>
          <w:rFonts w:ascii="Times New Roman" w:hAnsi="Times New Roman" w:cs="Times New Roman"/>
          <w:sz w:val="20"/>
        </w:rPr>
        <w:t xml:space="preserve">1 </w:t>
      </w:r>
      <w:r w:rsidRPr="00672E1C">
        <w:rPr>
          <w:rFonts w:ascii="Times New Roman" w:hAnsi="Times New Roman" w:cs="Times New Roman"/>
          <w:sz w:val="20"/>
        </w:rPr>
        <w:t>к настоящему Извещению)</w:t>
      </w:r>
    </w:p>
    <w:p w:rsidR="00D4653A" w:rsidRPr="00213E52" w:rsidRDefault="00D4653A" w:rsidP="00672E1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672E1C" w:rsidRDefault="00D4653A" w:rsidP="00672E1C">
      <w:pPr>
        <w:pStyle w:val="a5"/>
        <w:numPr>
          <w:ilvl w:val="0"/>
          <w:numId w:val="2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формирования цены договора:</w:t>
      </w:r>
    </w:p>
    <w:p w:rsidR="00672E1C" w:rsidRPr="00672E1C" w:rsidRDefault="00D4653A" w:rsidP="00672E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E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8.1. </w:t>
      </w:r>
      <w:r w:rsidR="00672E1C" w:rsidRPr="00672E1C">
        <w:rPr>
          <w:rFonts w:ascii="Times New Roman" w:hAnsi="Times New Roman" w:cs="Times New Roman"/>
          <w:sz w:val="20"/>
          <w:szCs w:val="20"/>
        </w:rPr>
        <w:t>Предлагаемая цена договора должна включать в себя все расходы, связанные с выполнением полного объема работ по предмету договора, в том числе: стоимость необходимых материалов и работ, страхование, уплата пошлин, налогов (в том числе НДС), других обязательных сборов и платежей.</w:t>
      </w:r>
    </w:p>
    <w:p w:rsidR="00672E1C" w:rsidRPr="00672E1C" w:rsidRDefault="00672E1C" w:rsidP="00672E1C">
      <w:pPr>
        <w:tabs>
          <w:tab w:val="left" w:pos="27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8.2.</w:t>
      </w:r>
      <w:r w:rsidRPr="00672E1C">
        <w:rPr>
          <w:rFonts w:ascii="Times New Roman" w:hAnsi="Times New Roman" w:cs="Times New Roman"/>
          <w:sz w:val="20"/>
          <w:szCs w:val="20"/>
        </w:rPr>
        <w:t xml:space="preserve"> Предлагаемая цена договора не может быть больше, чем начальная (максимальная) цена договора.</w:t>
      </w:r>
    </w:p>
    <w:p w:rsidR="00D4653A" w:rsidRPr="00672E1C" w:rsidRDefault="00D4653A" w:rsidP="00672E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</w:t>
      </w:r>
      <w:r w:rsidR="00672E1C" w:rsidRP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672E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 договора остается твердой на весь период его действия и изменению не подлежит, за исключением случаев, пред</w:t>
      </w:r>
      <w:r w:rsidRPr="00672E1C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672E1C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смотренных Положением о закупке.</w:t>
      </w:r>
    </w:p>
    <w:p w:rsidR="00D4653A" w:rsidRPr="00672E1C" w:rsidRDefault="00D4653A" w:rsidP="0067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672E1C" w:rsidRDefault="00D4653A" w:rsidP="00672E1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72E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  Сроки и условия оплаты оказанных услуг:</w:t>
      </w:r>
    </w:p>
    <w:p w:rsidR="00672E1C" w:rsidRPr="00672E1C" w:rsidRDefault="00D4653A" w:rsidP="00672E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E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9.1. </w:t>
      </w:r>
      <w:r w:rsidR="00672E1C" w:rsidRPr="00672E1C">
        <w:rPr>
          <w:rFonts w:ascii="Times New Roman" w:hAnsi="Times New Roman" w:cs="Times New Roman"/>
          <w:sz w:val="20"/>
          <w:szCs w:val="20"/>
        </w:rPr>
        <w:t>Безналичный расчет.</w:t>
      </w:r>
    </w:p>
    <w:p w:rsidR="00672E1C" w:rsidRPr="00672E1C" w:rsidRDefault="00672E1C" w:rsidP="00672E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E1C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D4653A" w:rsidRDefault="00672E1C" w:rsidP="00672E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E1C">
        <w:rPr>
          <w:rFonts w:ascii="Times New Roman" w:hAnsi="Times New Roman" w:cs="Times New Roman"/>
          <w:sz w:val="20"/>
          <w:szCs w:val="20"/>
        </w:rPr>
        <w:t xml:space="preserve">9.3. Заказчик осуществляет оплату полного объема выполненных работ, в течение </w:t>
      </w:r>
      <w:r w:rsidR="00E36DC9">
        <w:rPr>
          <w:rFonts w:ascii="Times New Roman" w:hAnsi="Times New Roman" w:cs="Times New Roman"/>
          <w:sz w:val="20"/>
          <w:szCs w:val="20"/>
        </w:rPr>
        <w:t>15</w:t>
      </w:r>
      <w:r w:rsidRPr="00672E1C">
        <w:rPr>
          <w:rFonts w:ascii="Times New Roman" w:hAnsi="Times New Roman" w:cs="Times New Roman"/>
          <w:sz w:val="20"/>
          <w:szCs w:val="20"/>
        </w:rPr>
        <w:t xml:space="preserve"> (</w:t>
      </w:r>
      <w:r w:rsidR="00E36DC9">
        <w:rPr>
          <w:rFonts w:ascii="Times New Roman" w:hAnsi="Times New Roman" w:cs="Times New Roman"/>
          <w:i/>
          <w:sz w:val="20"/>
          <w:szCs w:val="20"/>
        </w:rPr>
        <w:t>пятнадцати</w:t>
      </w:r>
      <w:r w:rsidRPr="00672E1C">
        <w:rPr>
          <w:rFonts w:ascii="Times New Roman" w:hAnsi="Times New Roman" w:cs="Times New Roman"/>
          <w:sz w:val="20"/>
          <w:szCs w:val="20"/>
        </w:rPr>
        <w:t>) календарных дней с м</w:t>
      </w:r>
      <w:r w:rsidRPr="00672E1C">
        <w:rPr>
          <w:rFonts w:ascii="Times New Roman" w:hAnsi="Times New Roman" w:cs="Times New Roman"/>
          <w:sz w:val="20"/>
          <w:szCs w:val="20"/>
        </w:rPr>
        <w:t>о</w:t>
      </w:r>
      <w:r w:rsidRPr="00672E1C">
        <w:rPr>
          <w:rFonts w:ascii="Times New Roman" w:hAnsi="Times New Roman" w:cs="Times New Roman"/>
          <w:sz w:val="20"/>
          <w:szCs w:val="20"/>
        </w:rPr>
        <w:t>мента подписания акта сдачи-приемки выполненных работ по форме КС-2, на основании предоставленных Подрядчиком счета; счета-фактуры; справки о стоимости выполненных работ по форме КС-3.</w:t>
      </w:r>
    </w:p>
    <w:p w:rsidR="00672E1C" w:rsidRPr="00672E1C" w:rsidRDefault="00672E1C" w:rsidP="00672E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213E52">
      <w:pPr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213E52">
      <w:pPr>
        <w:numPr>
          <w:ilvl w:val="1"/>
          <w:numId w:val="1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383598" w:rsidRPr="00770C20" w:rsidRDefault="00383598" w:rsidP="00383598">
      <w:pPr>
        <w:pStyle w:val="a5"/>
        <w:numPr>
          <w:ilvl w:val="1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lightGray"/>
        </w:rPr>
      </w:pPr>
      <w:r w:rsidRPr="00770C20">
        <w:rPr>
          <w:rFonts w:ascii="Times New Roman" w:hAnsi="Times New Roman" w:cs="Times New Roman"/>
          <w:sz w:val="20"/>
          <w:szCs w:val="20"/>
        </w:rPr>
        <w:t>Для участия в запросе котировок участник подает заявку на Электронной торговой площадке (далее – ЭТП) в сети И</w:t>
      </w:r>
      <w:r w:rsidRPr="00770C20">
        <w:rPr>
          <w:rFonts w:ascii="Times New Roman" w:hAnsi="Times New Roman" w:cs="Times New Roman"/>
          <w:sz w:val="20"/>
          <w:szCs w:val="20"/>
        </w:rPr>
        <w:t>н</w:t>
      </w:r>
      <w:r w:rsidRPr="00770C20">
        <w:rPr>
          <w:rFonts w:ascii="Times New Roman" w:hAnsi="Times New Roman" w:cs="Times New Roman"/>
          <w:sz w:val="20"/>
          <w:szCs w:val="20"/>
        </w:rPr>
        <w:t xml:space="preserve">тернет –  </w:t>
      </w:r>
      <w:r w:rsidRPr="00770C20">
        <w:rPr>
          <w:rFonts w:ascii="Times New Roman" w:hAnsi="Times New Roman" w:cs="Times New Roman"/>
          <w:noProof/>
          <w:color w:val="0000FF"/>
          <w:sz w:val="20"/>
          <w:szCs w:val="20"/>
          <w:highlight w:val="lightGray"/>
          <w:lang w:eastAsia="ru-RU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C20">
        <w:rPr>
          <w:rFonts w:ascii="Times New Roman" w:hAnsi="Times New Roman" w:cs="Times New Roman"/>
          <w:sz w:val="20"/>
          <w:szCs w:val="20"/>
          <w:highlight w:val="lightGray"/>
        </w:rPr>
        <w:t xml:space="preserve"> ЭТП ТОРГИ 223  Адрес ЭТП в сети Интернет: </w:t>
      </w:r>
      <w:r w:rsidRPr="00770C20">
        <w:rPr>
          <w:rFonts w:ascii="Times New Roman" w:hAnsi="Times New Roman" w:cs="Times New Roman"/>
          <w:color w:val="0000FF"/>
          <w:sz w:val="20"/>
          <w:szCs w:val="20"/>
          <w:highlight w:val="lightGray"/>
          <w:u w:val="single"/>
        </w:rPr>
        <w:t>http://t1.torgi223.ru/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Содержание заявки на участие в запросе котировок в электронной форме: 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согласие на поставку товаров (выполнение работ, оказание услуг) на условиях, предусмотренных извещением;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ru-RU"/>
        </w:rPr>
        <w:t>Состав заявки на участие в запросе котировок в электронной форме:</w:t>
      </w:r>
      <w:r w:rsidRPr="00213E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заявка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="00383598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4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стоящему извещению;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ценовое предложение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оформленное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="00383598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5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настоящему извещению.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тронной площадке в форме электронных документов.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купки, Заказчика, оператора электронной площадки.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котировок в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тронной форме в сроки, установленные для подачи заявок в извещении о проведении запроса котировок. 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закупки вправе подать только одну заявку на участие в запросе котировок в электронной форме в любое вр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мя с момента размещения извещения о проведении запроса котировок в электронной форме до предусмотренных извещен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ем о проведении запроса котировок в электронной форме даты и времени окончания срока подачи заявок на участие в запр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се котировок в электронной форме.</w:t>
      </w:r>
      <w:proofErr w:type="gramEnd"/>
    </w:p>
    <w:p w:rsidR="00D4653A" w:rsidRPr="00213E52" w:rsidRDefault="00D4653A" w:rsidP="00213E52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D4653A" w:rsidRPr="00213E52" w:rsidRDefault="00D4653A" w:rsidP="00213E52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Сроки подачи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E067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29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E067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с 08:00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="00E067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до 10:00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Сроки предоставления разъяснений положений извещения: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подачи запросов о разъяснении полож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E067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29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E067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</w:t>
      </w:r>
      <w:r w:rsid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запросов о разъяснении положений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E067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02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В течение трех рабочих дней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 три рабочих дня до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форме.</w:t>
      </w:r>
    </w:p>
    <w:p w:rsidR="00D4653A" w:rsidRPr="00213E52" w:rsidRDefault="00D4653A" w:rsidP="00213E52">
      <w:pPr>
        <w:keepNext/>
        <w:keepLines/>
        <w:widowControl w:val="0"/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и дата рассмотрения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665709, Иркутская обл., г. Братск, жилой район Энергетик,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ул. Погодаева, д. 5,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3119,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E067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08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Обеспечение заявки на участие: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установлено.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Обеспечение исполнения договора: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установлено.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213E52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383598" w:rsidRPr="00383598" w:rsidRDefault="00383598" w:rsidP="00383598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3598">
        <w:rPr>
          <w:rFonts w:ascii="Times New Roman" w:hAnsi="Times New Roman" w:cs="Times New Roman"/>
          <w:sz w:val="20"/>
          <w:szCs w:val="20"/>
        </w:rPr>
        <w:t>15.1. Приложение №1 – Локально-ресурсный сметный расчет (прикрепленный файл)</w:t>
      </w:r>
    </w:p>
    <w:p w:rsidR="00383598" w:rsidRPr="00383598" w:rsidRDefault="00383598" w:rsidP="00383598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3598">
        <w:rPr>
          <w:rFonts w:ascii="Times New Roman" w:hAnsi="Times New Roman" w:cs="Times New Roman"/>
          <w:sz w:val="20"/>
          <w:szCs w:val="20"/>
        </w:rPr>
        <w:t>15.2. Приложение № 2 – Режимная карта ЦТП</w:t>
      </w:r>
    </w:p>
    <w:p w:rsidR="00383598" w:rsidRPr="00383598" w:rsidRDefault="00383598" w:rsidP="00383598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3598">
        <w:rPr>
          <w:rFonts w:ascii="Times New Roman" w:hAnsi="Times New Roman" w:cs="Times New Roman"/>
          <w:sz w:val="20"/>
          <w:szCs w:val="20"/>
        </w:rPr>
        <w:t>15.3. Приложение № 3 – Ведомость материалов</w:t>
      </w:r>
    </w:p>
    <w:p w:rsidR="00D4653A" w:rsidRPr="00383598" w:rsidRDefault="00383598" w:rsidP="00383598">
      <w:pPr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598">
        <w:rPr>
          <w:rFonts w:ascii="Times New Roman" w:hAnsi="Times New Roman" w:cs="Times New Roman"/>
          <w:sz w:val="20"/>
          <w:szCs w:val="20"/>
        </w:rPr>
        <w:t xml:space="preserve">15.4. Приложение № 4 – </w:t>
      </w:r>
      <w:r w:rsidR="00D4653A" w:rsidRPr="0038359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котировочной заявки.</w:t>
      </w:r>
    </w:p>
    <w:p w:rsidR="00D4653A" w:rsidRPr="00383598" w:rsidRDefault="00D4653A" w:rsidP="00383598">
      <w:pPr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598">
        <w:rPr>
          <w:rFonts w:ascii="Times New Roman" w:eastAsia="Times New Roman" w:hAnsi="Times New Roman" w:cs="Times New Roman"/>
          <w:sz w:val="20"/>
          <w:szCs w:val="20"/>
          <w:lang w:eastAsia="ru-RU"/>
        </w:rPr>
        <w:t>15.</w:t>
      </w:r>
      <w:r w:rsidR="00383598" w:rsidRPr="0038359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383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Приложение № </w:t>
      </w:r>
      <w:r w:rsidR="00383598" w:rsidRPr="0038359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383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Ценовое предложение.</w:t>
      </w:r>
    </w:p>
    <w:p w:rsidR="00D4653A" w:rsidRPr="00383598" w:rsidRDefault="00D4653A" w:rsidP="00383598">
      <w:pPr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598">
        <w:rPr>
          <w:rFonts w:ascii="Times New Roman" w:eastAsia="Times New Roman" w:hAnsi="Times New Roman" w:cs="Times New Roman"/>
          <w:sz w:val="20"/>
          <w:szCs w:val="20"/>
          <w:lang w:eastAsia="ru-RU"/>
        </w:rPr>
        <w:t>15.</w:t>
      </w:r>
      <w:r w:rsidR="00383598" w:rsidRPr="00383598">
        <w:rPr>
          <w:rFonts w:ascii="Times New Roman" w:eastAsia="Times New Roman" w:hAnsi="Times New Roman" w:cs="Times New Roman"/>
          <w:sz w:val="20"/>
          <w:szCs w:val="20"/>
          <w:lang w:eastAsia="ru-RU"/>
        </w:rPr>
        <w:t>6. Приложение № 6</w:t>
      </w:r>
      <w:r w:rsidRPr="00383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Pr="00213E52" w:rsidRDefault="00383598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И.о. начальник ЖЭУ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Н.К.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Мазаник</w:t>
      </w:r>
      <w:proofErr w:type="spellEnd"/>
    </w:p>
    <w:p w:rsidR="00D4653A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ПФО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В.М. Дудин</w:t>
      </w:r>
    </w:p>
    <w:p w:rsidR="00383598" w:rsidRPr="00213E52" w:rsidRDefault="00383598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механик ЖЭУ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Л.А.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Ширковцова</w:t>
      </w:r>
      <w:proofErr w:type="spellEnd"/>
    </w:p>
    <w:p w:rsidR="00D4653A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3598" w:rsidRDefault="00383598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3598" w:rsidRDefault="00383598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17C" w:rsidRDefault="0090317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Default="00D4653A" w:rsidP="00D4653A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 xml:space="preserve">Приложение № </w:t>
      </w:r>
      <w:r w:rsidR="00BB6547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2</w:t>
      </w:r>
    </w:p>
    <w:p w:rsidR="00BB6547" w:rsidRDefault="00BB6547" w:rsidP="00BB6547">
      <w:pPr>
        <w:keepNext/>
        <w:tabs>
          <w:tab w:val="left" w:pos="92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kern w:val="28"/>
          <w:sz w:val="20"/>
          <w:szCs w:val="20"/>
          <w:lang w:eastAsia="ru-RU"/>
        </w:rPr>
        <w:drawing>
          <wp:inline distT="0" distB="0" distL="0" distR="0">
            <wp:extent cx="5515057" cy="3278445"/>
            <wp:effectExtent l="19050" t="0" r="9443" b="0"/>
            <wp:docPr id="1" name="Рисунок 0" descr="Scanitto_2020-05-27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itto_2020-05-27_010.jpg"/>
                    <pic:cNvPicPr/>
                  </pic:nvPicPr>
                  <pic:blipFill>
                    <a:blip r:embed="rId10" cstate="print">
                      <a:lum contrast="40000"/>
                    </a:blip>
                    <a:srcRect l="2973" t="5263" r="1511" b="52960"/>
                    <a:stretch>
                      <a:fillRect/>
                    </a:stretch>
                  </pic:blipFill>
                  <pic:spPr>
                    <a:xfrm>
                      <a:off x="0" y="0"/>
                      <a:ext cx="5515057" cy="327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547" w:rsidRDefault="00BB6547" w:rsidP="00BB6547">
      <w:pPr>
        <w:keepNext/>
        <w:tabs>
          <w:tab w:val="left" w:pos="92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BB6547">
        <w:rPr>
          <w:rFonts w:ascii="Times New Roman" w:eastAsia="Times New Roman" w:hAnsi="Times New Roman" w:cs="Times New Roman"/>
          <w:noProof/>
          <w:kern w:val="28"/>
          <w:sz w:val="20"/>
          <w:szCs w:val="20"/>
          <w:lang w:eastAsia="ru-RU"/>
        </w:rPr>
        <w:drawing>
          <wp:inline distT="0" distB="0" distL="0" distR="0">
            <wp:extent cx="3825405" cy="6047094"/>
            <wp:effectExtent l="1123950" t="0" r="1108545" b="0"/>
            <wp:docPr id="4" name="Рисунок 2" descr="Scanitto_2020-05-27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itto_2020-05-27_011.jpg"/>
                    <pic:cNvPicPr/>
                  </pic:nvPicPr>
                  <pic:blipFill>
                    <a:blip r:embed="rId11" cstate="print">
                      <a:lum contrast="20000"/>
                    </a:blip>
                    <a:srcRect l="8581" t="2233" r="4609" b="82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25405" cy="6047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547" w:rsidRDefault="00BB6547" w:rsidP="00BB6547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3</w:t>
      </w:r>
    </w:p>
    <w:p w:rsidR="00BB6547" w:rsidRDefault="00BB6547" w:rsidP="00BB6547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BB6547" w:rsidRPr="00C41A9E" w:rsidRDefault="00BB6547" w:rsidP="00BB6547">
      <w:pPr>
        <w:jc w:val="center"/>
        <w:rPr>
          <w:b/>
          <w:bCs/>
          <w:sz w:val="20"/>
          <w:szCs w:val="20"/>
        </w:rPr>
      </w:pPr>
      <w:r w:rsidRPr="00C41A9E">
        <w:rPr>
          <w:b/>
          <w:bCs/>
          <w:sz w:val="20"/>
          <w:szCs w:val="20"/>
        </w:rPr>
        <w:t xml:space="preserve">ВЕДОМОСТЬ </w:t>
      </w:r>
      <w:r>
        <w:rPr>
          <w:b/>
          <w:bCs/>
          <w:sz w:val="20"/>
          <w:szCs w:val="20"/>
        </w:rPr>
        <w:t>МАТЕРИАЛОВ</w:t>
      </w:r>
    </w:p>
    <w:p w:rsidR="00BB6547" w:rsidRDefault="00BB6547" w:rsidP="00BB6547">
      <w:pPr>
        <w:keepNext/>
        <w:tabs>
          <w:tab w:val="left" w:pos="92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BB6547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Подготовка оборудования ЦТП к отопительному сезону 2020-2021 г.</w:t>
      </w:r>
    </w:p>
    <w:p w:rsidR="00BB6547" w:rsidRDefault="00BB6547" w:rsidP="00BB6547">
      <w:pPr>
        <w:keepNext/>
        <w:tabs>
          <w:tab w:val="left" w:pos="92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tbl>
      <w:tblPr>
        <w:tblW w:w="9360" w:type="dxa"/>
        <w:jc w:val="center"/>
        <w:tblLook w:val="04A0"/>
      </w:tblPr>
      <w:tblGrid>
        <w:gridCol w:w="620"/>
        <w:gridCol w:w="2000"/>
        <w:gridCol w:w="4360"/>
        <w:gridCol w:w="900"/>
        <w:gridCol w:w="1480"/>
      </w:tblGrid>
      <w:tr w:rsidR="00BB6547" w:rsidRPr="00BB6547" w:rsidTr="00BB6547">
        <w:trPr>
          <w:trHeight w:val="315"/>
          <w:tblHeader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</w:t>
            </w: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материалов</w:t>
            </w:r>
          </w:p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(технические характеристики)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кол-во</w:t>
            </w:r>
          </w:p>
        </w:tc>
      </w:tr>
      <w:tr w:rsidR="00BB6547" w:rsidRPr="00BB6547" w:rsidTr="00BB6547">
        <w:trPr>
          <w:trHeight w:val="389"/>
          <w:tblHeader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547" w:rsidRPr="00BB6547" w:rsidTr="00BB6547">
        <w:trPr>
          <w:trHeight w:val="315"/>
          <w:tblHeader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B6547" w:rsidRPr="00BB6547" w:rsidTr="00BB6547">
        <w:trPr>
          <w:trHeight w:val="255"/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Материалы</w:t>
            </w:r>
          </w:p>
        </w:tc>
      </w:tr>
      <w:tr w:rsidR="00BB6547" w:rsidRPr="00BB6547" w:rsidTr="00EB6011">
        <w:trPr>
          <w:trHeight w:val="51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Краски для внутренних работ ГОСТ 33290-215М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E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0,00117</w:t>
            </w:r>
          </w:p>
        </w:tc>
      </w:tr>
      <w:tr w:rsidR="00BB6547" w:rsidRPr="00BB6547" w:rsidTr="00EB6011">
        <w:trPr>
          <w:trHeight w:val="33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Маты </w:t>
            </w:r>
            <w:proofErr w:type="spellStart"/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минераловатные</w:t>
            </w:r>
            <w:proofErr w:type="spellEnd"/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ГООС 21880-94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E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3,4668</w:t>
            </w:r>
          </w:p>
        </w:tc>
      </w:tr>
      <w:tr w:rsidR="00BB6547" w:rsidRPr="00BB6547" w:rsidTr="00EB6011">
        <w:trPr>
          <w:trHeight w:val="51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Стеклопластик рулонный</w:t>
            </w:r>
            <w:proofErr w:type="gramStart"/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2296-014-00204961-99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E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27,6776</w:t>
            </w:r>
          </w:p>
        </w:tc>
      </w:tr>
      <w:tr w:rsidR="00BB6547" w:rsidRPr="00BB6547" w:rsidTr="00EB6011">
        <w:trPr>
          <w:trHeight w:val="43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01.1.01.09-0027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Шнур асбестовый общего назначения марки: ШАОН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(или эквивалент)</w:t>
            </w: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диаметром 10 мм ГОСТ 1779-83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E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BB6547" w:rsidRPr="00BB6547" w:rsidTr="00EB6011">
        <w:trPr>
          <w:trHeight w:val="87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01.1.02.05-0062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Набивки плетеные пропитанные асбестовые, сквозного плетения, квадратные, круглые, ма</w:t>
            </w: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ки: АП-31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(или эквивалент)</w:t>
            </w: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диаметром 6-14 мм ГОСТ 5152-84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E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0,0044</w:t>
            </w:r>
          </w:p>
        </w:tc>
      </w:tr>
      <w:tr w:rsidR="00BB6547" w:rsidRPr="00BB6547" w:rsidTr="00EB6011">
        <w:trPr>
          <w:trHeight w:val="34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01.1.02.06-0001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Паронит</w:t>
            </w:r>
            <w:proofErr w:type="spellEnd"/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481-80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E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0,003608</w:t>
            </w:r>
          </w:p>
        </w:tc>
      </w:tr>
      <w:tr w:rsidR="00BB6547" w:rsidRPr="00BB6547" w:rsidTr="00EB6011">
        <w:trPr>
          <w:trHeight w:val="60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01.1.02.08-0004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Прокладки из </w:t>
            </w:r>
            <w:proofErr w:type="spellStart"/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паронита</w:t>
            </w:r>
            <w:proofErr w:type="spellEnd"/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марки ПМБ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(или экв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валент)</w:t>
            </w: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толщиной: 1 мм, диаметром 200 мм ГОСТ 15180-86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E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1000 </w:t>
            </w:r>
            <w:proofErr w:type="spellStart"/>
            <w:proofErr w:type="gramStart"/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</w:tr>
      <w:tr w:rsidR="00BB6547" w:rsidRPr="00BB6547" w:rsidTr="00EB6011">
        <w:trPr>
          <w:trHeight w:val="51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01.3.01.03-0002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Керосин для технических целей марок КТ-1, КТ-2 ГОСТ 18499-73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E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0,0028</w:t>
            </w:r>
          </w:p>
        </w:tc>
      </w:tr>
      <w:tr w:rsidR="00BB6547" w:rsidRPr="00BB6547" w:rsidTr="00EB6011">
        <w:trPr>
          <w:trHeight w:val="34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01.3.01.06-0043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Смазка пластичная ГОИ-54п ГОСТ 3276-89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E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</w:tr>
      <w:tr w:rsidR="00BB6547" w:rsidRPr="00BB6547" w:rsidTr="00EB6011">
        <w:trPr>
          <w:trHeight w:val="16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01.3.01.06-0046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EB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Смазка солидол жировой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 133-79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E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0,002076</w:t>
            </w:r>
          </w:p>
        </w:tc>
      </w:tr>
      <w:tr w:rsidR="00BB6547" w:rsidRPr="00BB6547" w:rsidTr="00EB6011">
        <w:trPr>
          <w:trHeight w:val="51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01.3.02.08-0001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Кислород технический: газообразный ГОСТ 5583-78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E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</w:tr>
      <w:tr w:rsidR="00BB6547" w:rsidRPr="00BB6547" w:rsidTr="00EB6011">
        <w:trPr>
          <w:trHeight w:val="51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01.3.02.09-0022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Пропан-бутан, смесь техническая  ГОСТ </w:t>
            </w:r>
            <w:proofErr w:type="gramStart"/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52087-2003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E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</w:tr>
      <w:tr w:rsidR="00BB6547" w:rsidRPr="00BB6547" w:rsidTr="00EB6011">
        <w:trPr>
          <w:trHeight w:val="25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01.7.07.09-0041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Набивки сальниковые ГОСТ 5152-84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E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0,304</w:t>
            </w:r>
          </w:p>
        </w:tc>
      </w:tr>
      <w:tr w:rsidR="00BB6547" w:rsidRPr="00BB6547" w:rsidTr="00EB6011">
        <w:trPr>
          <w:trHeight w:val="51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01.7.11.07-0045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Электроды диаметром: 5 мм Э42А ГОСТ 9467-75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E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0,0032</w:t>
            </w:r>
          </w:p>
        </w:tc>
      </w:tr>
      <w:tr w:rsidR="00BB6547" w:rsidRPr="00BB6547" w:rsidTr="00EB6011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01.7.11.07-0230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Электроды: УОНИ 13/55 ГОСТ 9466-75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E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</w:t>
            </w:r>
          </w:p>
        </w:tc>
      </w:tr>
      <w:tr w:rsidR="00BB6547" w:rsidRPr="00BB6547" w:rsidTr="00EB6011">
        <w:trPr>
          <w:trHeight w:val="46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01.7.15.03-0014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Болты с гайками и шайбами для санитарно-технических работ диаметром: 16 мм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E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0,00124</w:t>
            </w:r>
          </w:p>
        </w:tc>
      </w:tr>
      <w:tr w:rsidR="00BB6547" w:rsidRPr="00BB6547" w:rsidTr="00EB6011">
        <w:trPr>
          <w:trHeight w:val="55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01.7.15.03-0015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Болты с гайками и шайбами для санитарно-технических работ диаметром: 20-22 мм ГОСТ 52643-206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E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0,0124</w:t>
            </w:r>
          </w:p>
        </w:tc>
      </w:tr>
      <w:tr w:rsidR="00BB6547" w:rsidRPr="00BB6547" w:rsidTr="00EB6011">
        <w:trPr>
          <w:trHeight w:val="76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01.7.15.03-0015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Болты с гайками и шайбами для санитарно-технических работ диаметром: 20-22 мм ГОСТ 52643-206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E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0,01008</w:t>
            </w:r>
          </w:p>
        </w:tc>
      </w:tr>
      <w:tr w:rsidR="00BB6547" w:rsidRPr="00BB6547" w:rsidTr="00EB6011">
        <w:trPr>
          <w:trHeight w:val="36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01.7.15.03-0042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Болты с гайками и шайбами строительные ГОСТ 52643-206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E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</w:tr>
      <w:tr w:rsidR="00BB6547" w:rsidRPr="00BB6547" w:rsidTr="00EB6011">
        <w:trPr>
          <w:trHeight w:val="45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01.7.15.04-0054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Винты самонарезающие: оцинкованные, разм</w:t>
            </w: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 4-12 мм ГОСТ 10621-80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E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0,0002095</w:t>
            </w:r>
          </w:p>
        </w:tc>
      </w:tr>
      <w:tr w:rsidR="00BB6547" w:rsidRPr="00BB6547" w:rsidTr="00EB6011">
        <w:trPr>
          <w:trHeight w:val="13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01.7.20.08-0051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Ветошь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E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0,0204</w:t>
            </w:r>
          </w:p>
        </w:tc>
      </w:tr>
      <w:tr w:rsidR="00BB6547" w:rsidRPr="00BB6547" w:rsidTr="00EB6011">
        <w:trPr>
          <w:trHeight w:val="76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02.4.03.02-0001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Пемза шлаковая (щебень пористый из мета</w:t>
            </w: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лургического шлака), марка 600, фракция 5-10 мм  ГОСТ. 9760-75.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E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0,000024</w:t>
            </w:r>
          </w:p>
        </w:tc>
      </w:tr>
      <w:tr w:rsidR="00BB6547" w:rsidRPr="00BB6547" w:rsidTr="00EB6011">
        <w:trPr>
          <w:trHeight w:val="51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07.2.07.13-0081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Конструкции стальные приспособлений: для монтажа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E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BB6547" w:rsidRPr="00BB6547" w:rsidTr="00EB6011">
        <w:trPr>
          <w:trHeight w:val="36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08.3.02.01-0041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Лента стальная упаковочная, мягкая, нормал</w:t>
            </w: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точности 0,7х20-50 мм ГОСТ 35 60-73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E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0,034026</w:t>
            </w:r>
          </w:p>
        </w:tc>
      </w:tr>
      <w:tr w:rsidR="00BB6547" w:rsidRPr="00BB6547" w:rsidTr="00EB6011">
        <w:trPr>
          <w:trHeight w:val="64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08.3.03.05-0011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Проволока стальная низкоуглеродистая разного назначения оцинкованная диаметром: 1,1 мм ГОСТ 3282-74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E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0,0024266</w:t>
            </w:r>
          </w:p>
        </w:tc>
      </w:tr>
      <w:tr w:rsidR="00BB6547" w:rsidRPr="00BB6547" w:rsidTr="00EB6011">
        <w:trPr>
          <w:trHeight w:val="64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08.3.03.05-0013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Проволока стальная низкоуглеродистая разного назначения оцинкованная диаметром: 1,6 мм ГОСТ 3282-74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E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0,0032421</w:t>
            </w:r>
          </w:p>
        </w:tc>
      </w:tr>
      <w:tr w:rsidR="00BB6547" w:rsidRPr="00BB6547" w:rsidTr="00EB6011">
        <w:trPr>
          <w:trHeight w:val="3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08.3.05.05-0054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 листовая оцинкованная толщиной листа: 0,8 мм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E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0,085065</w:t>
            </w:r>
          </w:p>
        </w:tc>
      </w:tr>
      <w:tr w:rsidR="00BB6547" w:rsidRPr="00BB6547" w:rsidTr="00EB6011">
        <w:trPr>
          <w:trHeight w:val="51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10.1.02.01-0001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Ленты алюминиевые марки АД1Н</w:t>
            </w:r>
            <w:r w:rsidR="00EB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(или эквив</w:t>
            </w:r>
            <w:r w:rsidR="00EB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EB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лент)</w:t>
            </w: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шириной: 20 мм, толщиной 0,8 мм ГОСТ 13726-97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E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1,054612</w:t>
            </w:r>
          </w:p>
        </w:tc>
      </w:tr>
      <w:tr w:rsidR="00BB6547" w:rsidRPr="00BB6547" w:rsidTr="00EB6011">
        <w:trPr>
          <w:trHeight w:val="51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10.1.02.02-0101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EB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Листы алюминиевые марки АД1Н</w:t>
            </w:r>
            <w:r w:rsidR="00EB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(или эквив</w:t>
            </w:r>
            <w:r w:rsidR="00EB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EB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лент)</w:t>
            </w: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толщиной: 0,5 мм ГОСТ 13726-97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E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8,97136</w:t>
            </w:r>
          </w:p>
        </w:tc>
      </w:tr>
      <w:tr w:rsidR="00BB6547" w:rsidRPr="00BB6547" w:rsidTr="00EB6011">
        <w:trPr>
          <w:trHeight w:val="69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10.1.02.02-0102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EB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Листы алюминиевые марки АД1Н</w:t>
            </w:r>
            <w:r w:rsidR="00EB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(или эквив</w:t>
            </w:r>
            <w:r w:rsidR="00EB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EB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лент)</w:t>
            </w:r>
            <w:r w:rsidR="00EB6011"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толщиной: 0,8 мм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E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0,0448568</w:t>
            </w:r>
          </w:p>
        </w:tc>
      </w:tr>
      <w:tr w:rsidR="00BB6547" w:rsidRPr="00BB6547" w:rsidTr="00EB6011">
        <w:trPr>
          <w:trHeight w:val="51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10.1.02.02-0103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EB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Листы алюминиевые марки АД1</w:t>
            </w:r>
            <w:proofErr w:type="gramStart"/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EB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="00EB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эквив</w:t>
            </w:r>
            <w:r w:rsidR="00EB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EB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лент)</w:t>
            </w:r>
            <w:r w:rsidR="00EB6011"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толщиной: 1 мм… ГОСТ 13726-97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E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10,489742</w:t>
            </w:r>
          </w:p>
        </w:tc>
      </w:tr>
      <w:tr w:rsidR="00BB6547" w:rsidRPr="00BB6547" w:rsidTr="00EB6011">
        <w:trPr>
          <w:trHeight w:val="51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12.1.02.06-0021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Рубероид кровельный с мелкой посыпкой РМ-350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E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26,9618</w:t>
            </w:r>
          </w:p>
        </w:tc>
      </w:tr>
      <w:tr w:rsidR="00BB6547" w:rsidRPr="00BB6547" w:rsidTr="00EB6011">
        <w:trPr>
          <w:trHeight w:val="51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12.2.03.10-0008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Стеклопластик рулонный марки: РСТ 120</w:t>
            </w:r>
            <w:r w:rsidR="00EB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(или эквивалент)</w:t>
            </w:r>
            <w:r w:rsidR="00EB6011"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шириной 1м</w:t>
            </w:r>
            <w:proofErr w:type="gramStart"/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2296-014-00204961-99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E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7,07484</w:t>
            </w:r>
          </w:p>
        </w:tc>
      </w:tr>
      <w:tr w:rsidR="00BB6547" w:rsidRPr="00BB6547" w:rsidTr="00EB6011">
        <w:trPr>
          <w:trHeight w:val="51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14.4.02.04-0141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Краски масляные земляные марки: МА-0115 мумия, сурик железный ГОСТ 10503-71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E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0,0004095</w:t>
            </w:r>
          </w:p>
        </w:tc>
      </w:tr>
      <w:tr w:rsidR="00BB6547" w:rsidRPr="00BB6547" w:rsidTr="00EB6011">
        <w:trPr>
          <w:trHeight w:val="51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14.5.05.01-0011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Олифа комбинированная, марки: К-2 ГОСТ 32389-2013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E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0,000582</w:t>
            </w:r>
          </w:p>
        </w:tc>
      </w:tr>
      <w:tr w:rsidR="00BB6547" w:rsidRPr="00BB6547" w:rsidTr="00EB6011">
        <w:trPr>
          <w:trHeight w:val="51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14.5.05.01-0012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Олифа комбинированная, марки: К-3 ГОСТ 32389-2013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E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0,0001638</w:t>
            </w:r>
          </w:p>
        </w:tc>
      </w:tr>
      <w:tr w:rsidR="00BB6547" w:rsidRPr="00BB6547" w:rsidTr="00EB6011">
        <w:trPr>
          <w:trHeight w:val="50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ФССЦ-18.1.09.11-0137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EB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Краны стальные шаровые фланцевые   (DN65-300)PN 1,6</w:t>
            </w:r>
            <w:proofErr w:type="gramStart"/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</w:t>
            </w:r>
            <w:proofErr w:type="gramEnd"/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 ГОСТ 28343-89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E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B6547" w:rsidRPr="00BB6547" w:rsidTr="00EB6011">
        <w:trPr>
          <w:trHeight w:val="9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ФССЦ-23.8.03.11-0700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47" w:rsidRPr="00BB6547" w:rsidRDefault="00BB6547" w:rsidP="00B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Фланцы стальные плоские приварные из стали ВСт3сп2, ВСт3сп3, давлением: 2,5 МПа (25 кгс/см</w:t>
            </w:r>
            <w:proofErr w:type="gramStart"/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диаметром 200 мм UJCN 12820</w:t>
            </w:r>
            <w:r w:rsidR="00EB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(или эквивалент)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E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47" w:rsidRPr="00BB6547" w:rsidRDefault="00BB6547" w:rsidP="00B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BB6547" w:rsidRDefault="00BB6547" w:rsidP="00BB6547">
      <w:pPr>
        <w:keepNext/>
        <w:tabs>
          <w:tab w:val="left" w:pos="92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EB6011" w:rsidRDefault="00EB6011" w:rsidP="00BB6547">
      <w:pPr>
        <w:keepNext/>
        <w:tabs>
          <w:tab w:val="left" w:pos="92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EB6011" w:rsidRDefault="00EB6011" w:rsidP="00EB6011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механик ЖЭУ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Л.А.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Ширковцова</w:t>
      </w:r>
      <w:proofErr w:type="spellEnd"/>
    </w:p>
    <w:p w:rsidR="00EB6011" w:rsidRDefault="00EB6011" w:rsidP="00EB6011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6011" w:rsidRDefault="00EB6011" w:rsidP="00EB6011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6011" w:rsidRDefault="00EB6011" w:rsidP="00EB6011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6011" w:rsidRDefault="00EB6011" w:rsidP="00EB6011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6011" w:rsidRDefault="00EB6011" w:rsidP="00EB6011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6011" w:rsidRDefault="00EB6011" w:rsidP="00EB6011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6011" w:rsidRDefault="00EB6011" w:rsidP="00EB6011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6011" w:rsidRDefault="00EB6011" w:rsidP="00EB6011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6011" w:rsidRPr="00213E52" w:rsidRDefault="00EB6011" w:rsidP="00EB6011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6547" w:rsidRDefault="00BB6547" w:rsidP="00BB6547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4</w:t>
      </w:r>
    </w:p>
    <w:p w:rsidR="00BB6547" w:rsidRPr="00945C83" w:rsidRDefault="00BB6547" w:rsidP="00D4653A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Приложение_№_2"/>
      <w:bookmarkEnd w:id="1"/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EB6011">
        <w:rPr>
          <w:rFonts w:ascii="Times New Roman" w:eastAsia="Times New Roman" w:hAnsi="Times New Roman" w:cs="Times New Roman"/>
          <w:sz w:val="20"/>
          <w:szCs w:val="20"/>
          <w:lang w:eastAsia="ru-RU"/>
        </w:rPr>
        <w:t>42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E36DC9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</w:t>
      </w:r>
      <w:r w:rsidR="00EB60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выполнить работы </w:t>
      </w:r>
      <w:r w:rsidR="00EB60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по</w:t>
      </w:r>
      <w:r w:rsidR="00EB60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="00EB60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готовке оборудования ЦТП к отопительному сезону 2020-2021 гг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945C83" w:rsidRDefault="00EB6011" w:rsidP="00EB6011">
      <w:pPr>
        <w:tabs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E6C23" w:rsidRPr="00A06296" w:rsidRDefault="00D4653A" w:rsidP="001E6C23">
      <w:pPr>
        <w:pStyle w:val="a5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Место </w:t>
      </w:r>
      <w:r w:rsidR="00EB60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выполнение работ</w:t>
      </w: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proofErr w:type="gramStart"/>
      <w:r w:rsidR="001E6C23" w:rsidRPr="00A06296">
        <w:rPr>
          <w:rFonts w:ascii="Times New Roman" w:hAnsi="Times New Roman"/>
          <w:sz w:val="20"/>
          <w:szCs w:val="20"/>
        </w:rPr>
        <w:t>Иркутская обл., г. Братск, жилой район Энергетик, ул. Макаренко, д. 40,</w:t>
      </w:r>
      <w:r w:rsidR="001E6C23">
        <w:rPr>
          <w:rFonts w:ascii="Times New Roman" w:hAnsi="Times New Roman"/>
          <w:sz w:val="20"/>
          <w:szCs w:val="20"/>
        </w:rPr>
        <w:t xml:space="preserve"> ЦТП</w:t>
      </w:r>
      <w:r w:rsidR="001E6C23" w:rsidRPr="00A06296">
        <w:rPr>
          <w:rFonts w:ascii="Times New Roman" w:hAnsi="Times New Roman"/>
          <w:sz w:val="20"/>
          <w:szCs w:val="20"/>
        </w:rPr>
        <w:t xml:space="preserve"> ФГБОУ ВО «БрГУ».</w:t>
      </w:r>
      <w:proofErr w:type="gramEnd"/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B6011" w:rsidRPr="00EB6011" w:rsidRDefault="00EB6011" w:rsidP="00EB6011">
      <w:pPr>
        <w:tabs>
          <w:tab w:val="left" w:pos="0"/>
        </w:tabs>
        <w:ind w:right="9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62FA">
        <w:rPr>
          <w:b/>
          <w:sz w:val="20"/>
          <w:szCs w:val="20"/>
        </w:rPr>
        <w:t>2</w:t>
      </w:r>
      <w:r w:rsidRPr="00EB60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proofErr w:type="gramStart"/>
      <w:r w:rsidRPr="00EB60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Технические характеристики материалов, изделий, используемых для выполнения работ в соответствии с Вед</w:t>
      </w:r>
      <w:r w:rsidRPr="00EB60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EB60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мостью материалов, изделий (Приложение № 3 к Извещению открытого запроса котировок в электронной форме </w:t>
      </w:r>
      <w:r w:rsidRPr="00EB60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№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42</w:t>
      </w:r>
      <w:r w:rsidRPr="00EB60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-ЗК от «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29</w:t>
      </w:r>
      <w:r w:rsidRPr="00EB60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</w:t>
      </w:r>
      <w:r w:rsidRPr="00EB60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 20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EB60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г.:</w:t>
      </w:r>
      <w:proofErr w:type="gramEnd"/>
    </w:p>
    <w:tbl>
      <w:tblPr>
        <w:tblW w:w="10291" w:type="dxa"/>
        <w:jc w:val="center"/>
        <w:tblInd w:w="97" w:type="dxa"/>
        <w:tblLook w:val="04A0"/>
      </w:tblPr>
      <w:tblGrid>
        <w:gridCol w:w="553"/>
        <w:gridCol w:w="3324"/>
        <w:gridCol w:w="6414"/>
      </w:tblGrid>
      <w:tr w:rsidR="00EB6011" w:rsidRPr="00EB6011" w:rsidTr="00EB6011">
        <w:trPr>
          <w:trHeight w:val="23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11" w:rsidRPr="00EB6011" w:rsidRDefault="00EB6011" w:rsidP="001E6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1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EB601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11" w:rsidRPr="00EB6011" w:rsidRDefault="00EB6011" w:rsidP="001E6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11">
              <w:rPr>
                <w:rFonts w:ascii="Times New Roman" w:hAnsi="Times New Roman" w:cs="Times New Roman"/>
                <w:sz w:val="20"/>
                <w:szCs w:val="20"/>
              </w:rPr>
              <w:t>Наименование материала,</w:t>
            </w:r>
          </w:p>
          <w:p w:rsidR="00EB6011" w:rsidRPr="00EB6011" w:rsidRDefault="00EB6011" w:rsidP="001E6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11">
              <w:rPr>
                <w:rFonts w:ascii="Times New Roman" w:hAnsi="Times New Roman" w:cs="Times New Roman"/>
                <w:sz w:val="20"/>
                <w:szCs w:val="20"/>
              </w:rPr>
              <w:t>изделия, торговая марка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11" w:rsidRPr="00EB6011" w:rsidRDefault="00EB6011" w:rsidP="001E6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11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</w:t>
            </w:r>
          </w:p>
        </w:tc>
      </w:tr>
      <w:tr w:rsidR="00EB6011" w:rsidRPr="00EB6011" w:rsidTr="00EB6011">
        <w:trPr>
          <w:trHeight w:val="255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11" w:rsidRPr="00EB6011" w:rsidRDefault="00EB6011" w:rsidP="001E6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11" w:rsidRPr="00EB6011" w:rsidRDefault="00EB6011" w:rsidP="001E6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11" w:rsidRPr="00EB6011" w:rsidRDefault="00EB6011" w:rsidP="001E6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B6011" w:rsidRPr="00EB6011" w:rsidTr="001E6C23">
        <w:trPr>
          <w:trHeight w:val="406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11" w:rsidRPr="00EB6011" w:rsidRDefault="00EB6011" w:rsidP="00EB6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11" w:rsidRPr="00EB6011" w:rsidRDefault="00EB6011" w:rsidP="00EB6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11" w:rsidRPr="00EB6011" w:rsidRDefault="00EB6011" w:rsidP="00EB6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011" w:rsidRPr="00EB6011" w:rsidTr="00EB6011">
        <w:trPr>
          <w:trHeight w:val="44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11" w:rsidRPr="00EB6011" w:rsidRDefault="00EB6011" w:rsidP="00EB601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11" w:rsidRPr="00EB6011" w:rsidRDefault="00EB6011" w:rsidP="00EB601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11" w:rsidRPr="00EB6011" w:rsidRDefault="00EB6011" w:rsidP="00EB601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011" w:rsidRPr="00EB6011" w:rsidTr="00EB6011">
        <w:trPr>
          <w:trHeight w:val="415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11" w:rsidRPr="00EB6011" w:rsidRDefault="00EB6011" w:rsidP="00EB601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11" w:rsidRPr="00EB6011" w:rsidRDefault="00EB6011" w:rsidP="00EB601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11" w:rsidRPr="00EB6011" w:rsidRDefault="00EB6011" w:rsidP="00EB601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653A" w:rsidRPr="00945C83" w:rsidRDefault="00D4653A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945C83" w:rsidRDefault="001E6C23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D4653A"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Срок оказания услуг:</w:t>
      </w:r>
      <w:r w:rsidR="00D4653A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4653A"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с момента заключения гражданско-правового договора по «</w:t>
      </w:r>
      <w:r w:rsidR="00EB6011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30</w:t>
      </w:r>
      <w:r w:rsidR="00D4653A"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» </w:t>
      </w:r>
      <w:r w:rsidR="00EB6011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июн</w:t>
      </w:r>
      <w:r w:rsidR="00D4653A"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я 20</w:t>
      </w:r>
      <w:r w:rsidR="00213E52"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20</w:t>
      </w:r>
      <w:r w:rsidR="00D4653A"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г.</w:t>
      </w:r>
    </w:p>
    <w:p w:rsidR="00715B2D" w:rsidRDefault="00715B2D" w:rsidP="00715B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5B2D" w:rsidRPr="00C82F81" w:rsidRDefault="00715B2D" w:rsidP="00715B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5B2D">
        <w:rPr>
          <w:rFonts w:ascii="Times New Roman" w:hAnsi="Times New Roman" w:cs="Times New Roman"/>
          <w:b/>
          <w:sz w:val="20"/>
          <w:szCs w:val="20"/>
        </w:rPr>
        <w:t>4. Гарантия качества на результаты выполненных работ</w:t>
      </w:r>
      <w:r w:rsidRPr="00C82F81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C82F81">
        <w:rPr>
          <w:rFonts w:ascii="Times New Roman" w:hAnsi="Times New Roman" w:cs="Times New Roman"/>
          <w:sz w:val="20"/>
          <w:szCs w:val="20"/>
        </w:rPr>
        <w:t xml:space="preserve"> месяцев с момента сдачи-приемки выполненных р</w:t>
      </w:r>
      <w:r w:rsidRPr="00C82F81">
        <w:rPr>
          <w:rFonts w:ascii="Times New Roman" w:hAnsi="Times New Roman" w:cs="Times New Roman"/>
          <w:sz w:val="20"/>
          <w:szCs w:val="20"/>
        </w:rPr>
        <w:t>а</w:t>
      </w:r>
      <w:r w:rsidRPr="00C82F81">
        <w:rPr>
          <w:rFonts w:ascii="Times New Roman" w:hAnsi="Times New Roman" w:cs="Times New Roman"/>
          <w:sz w:val="20"/>
          <w:szCs w:val="20"/>
        </w:rPr>
        <w:t>бот.</w:t>
      </w:r>
    </w:p>
    <w:p w:rsidR="00D4653A" w:rsidRPr="00945C83" w:rsidRDefault="00D4653A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945C83" w:rsidRDefault="00715B2D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D4653A"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Сведения об участнике запроса котировок в электронной форме: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1) Место нахождения юридического лица: 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2) Место жительства (для физического лица, ИП): 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Почтовый адрес (для юридического лица, физического лица, ИП): 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4) Должность, Ф.И.О.(полные) контактного лица: 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proofErr w:type="gramEnd"/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5) Номер контактного телефона: 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6) Номер телефакса: ____________________________________________________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7) Адрес электронной почты: 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8) ИНН: 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9) КПП: 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10) ОГРН: _________________________, дата постановки на учет: __.__.____г. ОКПО: 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11) Банковские реквизиты (для юридического лица, ИП):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4653A" w:rsidRPr="00945C83" w:rsidTr="009E258A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653A" w:rsidRPr="00945C83" w:rsidRDefault="00D4653A" w:rsidP="00D4653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Наименование банка: ___________________________________________________________</w:t>
      </w:r>
    </w:p>
    <w:p w:rsidR="00D4653A" w:rsidRPr="00945C83" w:rsidRDefault="00D4653A" w:rsidP="00D4653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4653A" w:rsidRPr="00945C83" w:rsidTr="009E258A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53A" w:rsidRPr="00945C83" w:rsidTr="009E258A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653A" w:rsidRPr="00945C83" w:rsidRDefault="00D4653A" w:rsidP="00D4653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Декларирование:</w:t>
      </w: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Настоящей заявкой участник закупки декларирует о соответствие участника закупки требованиям, у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с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тановленных разделом 10.2 Извещения о проведении открытого запроса котировок в электронной фо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р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ме № </w:t>
      </w:r>
      <w:r w:rsidR="001E6C2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42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-ЗК от </w:t>
      </w:r>
      <w:r w:rsidR="001E6C2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29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.</w:t>
      </w:r>
      <w:r w:rsidR="00213E52"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0</w:t>
      </w:r>
      <w:r w:rsidR="001E6C2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5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.20</w:t>
      </w:r>
      <w:r w:rsidR="00213E52"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20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г.</w:t>
      </w:r>
    </w:p>
    <w:p w:rsidR="00D4653A" w:rsidRPr="00945C83" w:rsidRDefault="00D4653A" w:rsidP="00D46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 w:rsidR="001E6C23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1E6C23">
        <w:rPr>
          <w:rFonts w:ascii="Times New Roman" w:eastAsia="Times New Roman" w:hAnsi="Times New Roman" w:cs="Times New Roman"/>
          <w:sz w:val="20"/>
          <w:szCs w:val="20"/>
          <w:lang w:eastAsia="ru-RU"/>
        </w:rPr>
        <w:t>42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E36DC9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1E6C23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D4653A" w:rsidRPr="00945C83" w:rsidRDefault="00D4653A" w:rsidP="00D4653A">
      <w:pPr>
        <w:tabs>
          <w:tab w:val="left" w:pos="80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4653A" w:rsidRPr="00945C83" w:rsidRDefault="00D4653A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</w:t>
      </w: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Итого стоимость предложения составляет: _________________________ рублей.</w:t>
      </w:r>
    </w:p>
    <w:p w:rsidR="00D4653A" w:rsidRPr="00945C83" w:rsidRDefault="00D4653A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том числе НДС __%, что составляет _______________________________ рублей.</w:t>
      </w:r>
    </w:p>
    <w:p w:rsidR="00D4653A" w:rsidRPr="00945C83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6C23" w:rsidRDefault="00D4653A" w:rsidP="001E6C2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Сведения о включенных в цену расходах:</w:t>
      </w:r>
    </w:p>
    <w:p w:rsidR="001E6C23" w:rsidRPr="001E6C23" w:rsidRDefault="001E6C23" w:rsidP="001E6C2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6C23">
        <w:rPr>
          <w:rFonts w:ascii="Times New Roman" w:hAnsi="Times New Roman" w:cs="Times New Roman"/>
          <w:sz w:val="20"/>
          <w:szCs w:val="20"/>
        </w:rPr>
        <w:t>Предлагаемая цена включает в себя все расходы, связанные с выполнением полного объема работ по предмету гражда</w:t>
      </w:r>
      <w:r w:rsidRPr="001E6C23">
        <w:rPr>
          <w:rFonts w:ascii="Times New Roman" w:hAnsi="Times New Roman" w:cs="Times New Roman"/>
          <w:sz w:val="20"/>
          <w:szCs w:val="20"/>
        </w:rPr>
        <w:t>н</w:t>
      </w:r>
      <w:r w:rsidRPr="001E6C23">
        <w:rPr>
          <w:rFonts w:ascii="Times New Roman" w:hAnsi="Times New Roman" w:cs="Times New Roman"/>
          <w:sz w:val="20"/>
          <w:szCs w:val="20"/>
        </w:rPr>
        <w:t>ско-правового договора, в том числе: стоимость необходимых материалов и работ, страхование, уплата пошлин, налогов (в том числе НДС), других обязательных сборов и платежей.</w:t>
      </w:r>
    </w:p>
    <w:p w:rsidR="00D4653A" w:rsidRPr="00945C83" w:rsidRDefault="00D4653A" w:rsidP="001E6C23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tabs>
          <w:tab w:val="left" w:pos="0"/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признаем (</w:t>
      </w:r>
      <w:r w:rsidRPr="00945C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признает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211C99" w:rsidRPr="00211C99" w:rsidRDefault="00211C99" w:rsidP="001E6C23">
      <w:pPr>
        <w:spacing w:after="0" w:line="240" w:lineRule="auto"/>
        <w:jc w:val="center"/>
        <w:rPr>
          <w:rFonts w:ascii="Times New Roman" w:hAnsi="Times New Roman" w:cs="Times New Roman"/>
          <w:sz w:val="6"/>
          <w:szCs w:val="24"/>
        </w:rPr>
      </w:pPr>
    </w:p>
    <w:sectPr w:rsidR="00211C99" w:rsidRPr="00211C99" w:rsidSect="001E6C23">
      <w:footerReference w:type="default" r:id="rId12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252" w:rsidRDefault="00165252" w:rsidP="003D59F3">
      <w:pPr>
        <w:spacing w:after="0" w:line="240" w:lineRule="auto"/>
      </w:pPr>
      <w:r>
        <w:separator/>
      </w:r>
    </w:p>
  </w:endnote>
  <w:endnote w:type="continuationSeparator" w:id="0">
    <w:p w:rsidR="00165252" w:rsidRDefault="00165252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1E6C23" w:rsidRDefault="00236B81">
        <w:pPr>
          <w:pStyle w:val="a3"/>
          <w:jc w:val="right"/>
        </w:pPr>
        <w:fldSimple w:instr=" PAGE   \* MERGEFORMAT ">
          <w:r w:rsidR="00715B2D">
            <w:rPr>
              <w:noProof/>
            </w:rPr>
            <w:t>14</w:t>
          </w:r>
        </w:fldSimple>
      </w:p>
    </w:sdtContent>
  </w:sdt>
  <w:p w:rsidR="001E6C23" w:rsidRDefault="001E6C2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252" w:rsidRDefault="00165252" w:rsidP="003D59F3">
      <w:pPr>
        <w:spacing w:after="0" w:line="240" w:lineRule="auto"/>
      </w:pPr>
      <w:r>
        <w:separator/>
      </w:r>
    </w:p>
  </w:footnote>
  <w:footnote w:type="continuationSeparator" w:id="0">
    <w:p w:rsidR="00165252" w:rsidRDefault="00165252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39244931"/>
    <w:multiLevelType w:val="hybridMultilevel"/>
    <w:tmpl w:val="97DC6642"/>
    <w:lvl w:ilvl="0" w:tplc="39BAFD92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3ACA16B2"/>
    <w:multiLevelType w:val="hybridMultilevel"/>
    <w:tmpl w:val="BB96EE1E"/>
    <w:lvl w:ilvl="0" w:tplc="6ADE332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3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6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17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1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3"/>
  </w:num>
  <w:num w:numId="5">
    <w:abstractNumId w:val="6"/>
  </w:num>
  <w:num w:numId="6">
    <w:abstractNumId w:val="15"/>
  </w:num>
  <w:num w:numId="7">
    <w:abstractNumId w:val="12"/>
  </w:num>
  <w:num w:numId="8">
    <w:abstractNumId w:val="7"/>
  </w:num>
  <w:num w:numId="9">
    <w:abstractNumId w:val="16"/>
  </w:num>
  <w:num w:numId="10">
    <w:abstractNumId w:val="0"/>
  </w:num>
  <w:num w:numId="11">
    <w:abstractNumId w:val="20"/>
  </w:num>
  <w:num w:numId="12">
    <w:abstractNumId w:val="5"/>
  </w:num>
  <w:num w:numId="13">
    <w:abstractNumId w:val="4"/>
  </w:num>
  <w:num w:numId="14">
    <w:abstractNumId w:val="18"/>
  </w:num>
  <w:num w:numId="15">
    <w:abstractNumId w:val="14"/>
  </w:num>
  <w:num w:numId="16">
    <w:abstractNumId w:val="2"/>
  </w:num>
  <w:num w:numId="17">
    <w:abstractNumId w:val="17"/>
  </w:num>
  <w:num w:numId="18">
    <w:abstractNumId w:val="22"/>
  </w:num>
  <w:num w:numId="19">
    <w:abstractNumId w:val="21"/>
  </w:num>
  <w:num w:numId="20">
    <w:abstractNumId w:val="9"/>
  </w:num>
  <w:num w:numId="21">
    <w:abstractNumId w:val="10"/>
  </w:num>
  <w:num w:numId="22">
    <w:abstractNumId w:val="19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3F89"/>
    <w:rsid w:val="00014395"/>
    <w:rsid w:val="000146EC"/>
    <w:rsid w:val="00014E0B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252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6C23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1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0A8F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598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0F2C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525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2E1C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B2D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448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17C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6A24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2D12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547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A7E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DB7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2F81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7D0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6DC9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87B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6011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11C99"/>
  </w:style>
  <w:style w:type="table" w:customStyle="1" w:styleId="10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906A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906A24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ru-RU"/>
    </w:rPr>
  </w:style>
  <w:style w:type="paragraph" w:customStyle="1" w:styleId="32">
    <w:name w:val="Стиль3 Знак Знак"/>
    <w:basedOn w:val="ab"/>
    <w:link w:val="33"/>
    <w:rsid w:val="008B7448"/>
  </w:style>
  <w:style w:type="character" w:customStyle="1" w:styleId="33">
    <w:name w:val="Стиль3 Знак Знак Знак"/>
    <w:link w:val="32"/>
    <w:rsid w:val="008B74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locked/>
    <w:rsid w:val="008B7448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B74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B7448"/>
  </w:style>
  <w:style w:type="character" w:customStyle="1" w:styleId="a6">
    <w:name w:val="Абзац списка Знак"/>
    <w:link w:val="a5"/>
    <w:uiPriority w:val="34"/>
    <w:locked/>
    <w:rsid w:val="00383598"/>
  </w:style>
  <w:style w:type="paragraph" w:styleId="ad">
    <w:name w:val="Balloon Text"/>
    <w:basedOn w:val="a"/>
    <w:link w:val="ae"/>
    <w:uiPriority w:val="99"/>
    <w:semiHidden/>
    <w:unhideWhenUsed/>
    <w:rsid w:val="0038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3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1.torgi223.ru/registry/lis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14</Pages>
  <Words>7590</Words>
  <Characters>43268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50757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48</cp:revision>
  <cp:lastPrinted>2019-04-03T03:40:00Z</cp:lastPrinted>
  <dcterms:created xsi:type="dcterms:W3CDTF">2014-10-02T06:08:00Z</dcterms:created>
  <dcterms:modified xsi:type="dcterms:W3CDTF">2020-05-28T08:28:00Z</dcterms:modified>
</cp:coreProperties>
</file>