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6E4C65">
        <w:rPr>
          <w:rFonts w:ascii="Times New Roman" w:hAnsi="Times New Roman" w:cs="Times New Roman"/>
          <w:sz w:val="20"/>
          <w:szCs w:val="20"/>
        </w:rPr>
        <w:t>канцелярских товаров для нужд ЦПК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>г.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6E4C6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39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6E4C6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24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марта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2" w:name="OCRUncertain738"/>
      <w:r w:rsidRPr="000E2C30">
        <w:rPr>
          <w:rFonts w:ascii="Times New Roman" w:hAnsi="Times New Roman" w:cs="Times New Roman"/>
          <w:sz w:val="20"/>
          <w:szCs w:val="20"/>
        </w:rPr>
        <w:t>.</w:t>
      </w:r>
      <w:bookmarkEnd w:id="2"/>
      <w:r w:rsidRPr="000E2C30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1.2. Товаром в настоящем договоре именуются </w:t>
      </w:r>
      <w:r w:rsidR="006E4C65">
        <w:rPr>
          <w:rFonts w:ascii="Times New Roman" w:hAnsi="Times New Roman" w:cs="Times New Roman"/>
          <w:noProof/>
          <w:sz w:val="20"/>
          <w:szCs w:val="20"/>
        </w:rPr>
        <w:t>канцелярские товары для нужд ЦПК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.3.</w:t>
      </w:r>
      <w:r w:rsidRPr="000E2C30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поставку товар</w:t>
      </w:r>
      <w:r w:rsidR="006E4C65">
        <w:rPr>
          <w:rFonts w:ascii="Times New Roman" w:hAnsi="Times New Roman" w:cs="Times New Roman"/>
          <w:sz w:val="20"/>
          <w:szCs w:val="20"/>
        </w:rPr>
        <w:t>а</w:t>
      </w:r>
      <w:r w:rsidRPr="000E2C30">
        <w:rPr>
          <w:rFonts w:ascii="Times New Roman" w:hAnsi="Times New Roman" w:cs="Times New Roman"/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6E4C65">
        <w:rPr>
          <w:rFonts w:ascii="Times New Roman" w:hAnsi="Times New Roman" w:cs="Times New Roman"/>
          <w:b/>
          <w:noProof/>
          <w:sz w:val="20"/>
          <w:szCs w:val="20"/>
        </w:rPr>
        <w:t>30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noProof/>
          <w:sz w:val="20"/>
          <w:szCs w:val="20"/>
        </w:rPr>
        <w:t>апреля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2020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2.3. Место поставки товара: 665709, Иркутская область, г. Братск, жилой район Энергетик, ул. Макаренко, д. 40</w:t>
      </w:r>
      <w:r>
        <w:rPr>
          <w:rFonts w:ascii="Times New Roman" w:hAnsi="Times New Roman" w:cs="Times New Roman"/>
          <w:noProof/>
          <w:sz w:val="20"/>
        </w:rPr>
        <w:t xml:space="preserve">, </w:t>
      </w:r>
      <w:r w:rsidRPr="000E2C30">
        <w:rPr>
          <w:rFonts w:ascii="Times New Roman" w:hAnsi="Times New Roman" w:cs="Times New Roman"/>
          <w:sz w:val="20"/>
        </w:rPr>
        <w:t>п</w:t>
      </w:r>
      <w:r w:rsidRPr="000E2C30">
        <w:rPr>
          <w:rFonts w:ascii="Times New Roman" w:hAnsi="Times New Roman" w:cs="Times New Roman"/>
          <w:sz w:val="20"/>
        </w:rPr>
        <w:t>о</w:t>
      </w:r>
      <w:r w:rsidRPr="000E2C30">
        <w:rPr>
          <w:rFonts w:ascii="Times New Roman" w:hAnsi="Times New Roman" w:cs="Times New Roman"/>
          <w:sz w:val="20"/>
        </w:rPr>
        <w:t xml:space="preserve">мещение </w:t>
      </w:r>
      <w:r w:rsidR="006E4C65">
        <w:rPr>
          <w:rFonts w:ascii="Times New Roman" w:hAnsi="Times New Roman" w:cs="Times New Roman"/>
          <w:sz w:val="20"/>
        </w:rPr>
        <w:t>склада</w:t>
      </w:r>
      <w:r w:rsidRPr="000E2C30">
        <w:rPr>
          <w:rFonts w:ascii="Times New Roman" w:hAnsi="Times New Roman" w:cs="Times New Roman"/>
          <w:sz w:val="20"/>
        </w:rPr>
        <w:t xml:space="preserve"> ФГБОУ ВО «БрГУ».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2.4. Поставщик производит доставку и разгрузку товаров за свой счет.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2.6. Передачу товара Заказчику производит уполномоченный представитель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0E2C30" w:rsidRDefault="000E2C30" w:rsidP="000E2C30">
      <w:pPr>
        <w:numPr>
          <w:ilvl w:val="0"/>
          <w:numId w:val="24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0E2C30" w:rsidRDefault="000E2C30" w:rsidP="000E2C3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4.3. Покупатель оплачивает поставленные Поставщиком товары в течение 30 (тридцати) календарных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6E4C65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</w:t>
      </w:r>
      <w:r w:rsidR="006E4C65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4"/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lastRenderedPageBreak/>
        <w:t>5. Качество товара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5.1. Гарантия качества товара должно соответствовать установленным для данного вида продукции нормам и требованиям Государственных стандартов (ГОСТ Р), Техническим условиям (ТУ) производителя и иной нормативно-технической документации и подтверждаться сертификатами соответствия (при наличии) с областью действия – на всей территории РФ;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5.2. Гарантийный срок на поставляемый товар должен соответствовать гарантийному сроку завода-изготовителя, и составлять не менее 12 месяцев с момента поставки товара;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 xml:space="preserve">5.3. Поставщик, в соответствии требований Постановления Правительства Российской Федерации от 01.12.2009 г. N 982, вместе с товаром должен предоставить Заказчику следующие документы, подтверждающие его качество и безопасность: 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а) копию сертификата (декларации) соответствии товара;</w:t>
      </w:r>
    </w:p>
    <w:p w:rsidR="006E4C65" w:rsidRPr="006E4C65" w:rsidRDefault="006E4C65" w:rsidP="006E4C65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б) копию сертификата (паспорта) качества производителя, другими документами по качеству, предусмотренными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0E2C30" w:rsidRDefault="000E2C30" w:rsidP="000E2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6.1. Заказчик производит приемку товара в момент ее поставки в присутствии уполномоченного представителя П</w:t>
      </w:r>
      <w:r w:rsidRPr="000E2C30">
        <w:rPr>
          <w:rFonts w:ascii="Times New Roman" w:hAnsi="Times New Roman" w:cs="Times New Roman"/>
          <w:sz w:val="20"/>
          <w:szCs w:val="20"/>
        </w:rPr>
        <w:t>о</w:t>
      </w:r>
      <w:r w:rsidRPr="000E2C30">
        <w:rPr>
          <w:rFonts w:ascii="Times New Roman" w:hAnsi="Times New Roman" w:cs="Times New Roman"/>
          <w:sz w:val="20"/>
          <w:szCs w:val="20"/>
        </w:rPr>
        <w:t xml:space="preserve">ставщика.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0E2C30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штрафную неусто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ку в размере одной трехсотой ключевой ставки Центрального банка РФ от стоимости товара за каждый день пр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8. Основания и порядок расторжения договора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6E4C65" w:rsidRDefault="006E4C65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D037BE" w:rsidRDefault="00D037BE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D037BE" w:rsidRPr="000E2C30" w:rsidRDefault="00D037BE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lastRenderedPageBreak/>
        <w:t>9. Действие обстоятельств непреодолимой силы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9.1. </w:t>
      </w:r>
      <w:proofErr w:type="gramStart"/>
      <w:r w:rsidRPr="000E2C30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0E2C30" w:rsidRPr="000E2C30" w:rsidRDefault="000E2C30" w:rsidP="000E2C3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10. Прочие условия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6E4C65">
        <w:rPr>
          <w:rFonts w:ascii="Times New Roman" w:hAnsi="Times New Roman" w:cs="Times New Roman"/>
          <w:noProof/>
          <w:sz w:val="20"/>
          <w:szCs w:val="20"/>
        </w:rPr>
        <w:t>31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C05D74">
        <w:rPr>
          <w:rFonts w:ascii="Times New Roman" w:hAnsi="Times New Roman" w:cs="Times New Roman"/>
          <w:noProof/>
          <w:sz w:val="20"/>
          <w:szCs w:val="20"/>
        </w:rPr>
        <w:t>мая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2020 г.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</w:t>
      </w:r>
      <w:r w:rsidR="006E4C65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Тел./факс: +7 (3953) 325410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6E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 Татьяна Николаевна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Тел.: +7 (3953) 325-</w:t>
            </w:r>
            <w:r w:rsidR="006E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3805100148 КПП 380501001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042520001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ИРКУТСК Г.ИРКУТСК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40501810000002000001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Pr="00FD2A30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 Договору № ____ от «__» ________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6E4C65">
        <w:rPr>
          <w:rFonts w:ascii="Times New Roman" w:hAnsi="Times New Roman" w:cs="Times New Roman"/>
          <w:bCs/>
          <w:sz w:val="20"/>
          <w:szCs w:val="20"/>
        </w:rPr>
        <w:t>а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Кол-во, (ед. 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«___»____________2020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«___»____________2020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8C" w:rsidRDefault="00B55F8C" w:rsidP="003D59F3">
      <w:pPr>
        <w:spacing w:after="0" w:line="240" w:lineRule="auto"/>
      </w:pPr>
      <w:r>
        <w:separator/>
      </w:r>
    </w:p>
  </w:endnote>
  <w:endnote w:type="continuationSeparator" w:id="0">
    <w:p w:rsidR="00B55F8C" w:rsidRDefault="00B55F8C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2F5641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D037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8C" w:rsidRDefault="00B55F8C" w:rsidP="003D59F3">
      <w:pPr>
        <w:spacing w:after="0" w:line="240" w:lineRule="auto"/>
      </w:pPr>
      <w:r>
        <w:separator/>
      </w:r>
    </w:p>
  </w:footnote>
  <w:footnote w:type="continuationSeparator" w:id="0">
    <w:p w:rsidR="00B55F8C" w:rsidRDefault="00B55F8C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41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4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4C65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5F8C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80A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7BE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45</cp:revision>
  <cp:lastPrinted>2019-04-03T03:40:00Z</cp:lastPrinted>
  <dcterms:created xsi:type="dcterms:W3CDTF">2014-10-02T06:08:00Z</dcterms:created>
  <dcterms:modified xsi:type="dcterms:W3CDTF">2020-03-24T05:51:00Z</dcterms:modified>
</cp:coreProperties>
</file>